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B796B51"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EB0EB4">
        <w:rPr>
          <w:bCs/>
          <w:noProof w:val="0"/>
          <w:sz w:val="24"/>
          <w:szCs w:val="24"/>
        </w:rPr>
        <w:t>3</w:t>
      </w:r>
      <w:r w:rsidRPr="00B7321B">
        <w:rPr>
          <w:bCs/>
          <w:noProof w:val="0"/>
          <w:sz w:val="24"/>
          <w:szCs w:val="24"/>
        </w:rPr>
        <w:tab/>
      </w:r>
      <w:r w:rsidR="00933F54" w:rsidRPr="00B7321B">
        <w:rPr>
          <w:bCs/>
          <w:noProof w:val="0"/>
          <w:sz w:val="24"/>
          <w:szCs w:val="24"/>
        </w:rPr>
        <w:t>R1-</w:t>
      </w:r>
      <w:r w:rsidR="00607A7F" w:rsidRPr="00B7321B">
        <w:t xml:space="preserve"> </w:t>
      </w:r>
      <w:r w:rsidR="00515378" w:rsidRPr="00515378">
        <w:rPr>
          <w:bCs/>
          <w:noProof w:val="0"/>
          <w:sz w:val="24"/>
          <w:szCs w:val="24"/>
          <w:lang w:val="en-GB"/>
        </w:rPr>
        <w:t>2508633</w:t>
      </w:r>
    </w:p>
    <w:bookmarkEnd w:id="0"/>
    <w:bookmarkEnd w:id="1"/>
    <w:p w14:paraId="497E601E" w14:textId="70C81BF7" w:rsidR="00D72D5E" w:rsidRPr="00515378" w:rsidRDefault="00EB0EB4" w:rsidP="00D72D5E">
      <w:pPr>
        <w:pStyle w:val="CRCoverPage"/>
        <w:rPr>
          <w:rFonts w:cs="Arial"/>
          <w:b/>
          <w:sz w:val="24"/>
          <w:szCs w:val="24"/>
          <w:lang w:val="pt-BR"/>
        </w:rPr>
      </w:pPr>
      <w:r w:rsidRPr="00515378">
        <w:rPr>
          <w:rFonts w:eastAsia="SimSun"/>
          <w:b/>
          <w:bCs/>
          <w:sz w:val="24"/>
          <w:szCs w:val="24"/>
          <w:lang w:val="pt-BR"/>
        </w:rPr>
        <w:t>Dallas</w:t>
      </w:r>
      <w:r w:rsidR="00D72D5E" w:rsidRPr="00515378">
        <w:rPr>
          <w:rFonts w:eastAsia="SimSun"/>
          <w:b/>
          <w:bCs/>
          <w:sz w:val="24"/>
          <w:szCs w:val="24"/>
          <w:lang w:val="pt-BR"/>
        </w:rPr>
        <w:t xml:space="preserve">, </w:t>
      </w:r>
      <w:r w:rsidRPr="00515378">
        <w:rPr>
          <w:rFonts w:eastAsia="SimSun"/>
          <w:b/>
          <w:bCs/>
          <w:sz w:val="24"/>
          <w:szCs w:val="24"/>
          <w:lang w:val="pt-BR"/>
        </w:rPr>
        <w:t>USA</w:t>
      </w:r>
      <w:r w:rsidR="00D72D5E" w:rsidRPr="00515378">
        <w:rPr>
          <w:rFonts w:eastAsia="SimSun"/>
          <w:b/>
          <w:bCs/>
          <w:sz w:val="24"/>
          <w:szCs w:val="24"/>
          <w:lang w:val="pt-BR"/>
        </w:rPr>
        <w:t xml:space="preserve">, </w:t>
      </w:r>
      <w:r w:rsidRPr="00515378">
        <w:rPr>
          <w:rFonts w:eastAsia="SimSun"/>
          <w:b/>
          <w:bCs/>
          <w:sz w:val="24"/>
          <w:szCs w:val="24"/>
          <w:lang w:val="pt-BR"/>
        </w:rPr>
        <w:t>17</w:t>
      </w:r>
      <w:r w:rsidR="00D72D5E" w:rsidRPr="00515378">
        <w:rPr>
          <w:rFonts w:eastAsia="SimSun"/>
          <w:b/>
          <w:bCs/>
          <w:sz w:val="24"/>
          <w:szCs w:val="24"/>
          <w:lang w:val="pt-BR"/>
        </w:rPr>
        <w:t xml:space="preserve"> – </w:t>
      </w:r>
      <w:r w:rsidRPr="00515378">
        <w:rPr>
          <w:rFonts w:eastAsia="SimSun"/>
          <w:b/>
          <w:bCs/>
          <w:sz w:val="24"/>
          <w:szCs w:val="24"/>
          <w:lang w:val="pt-BR"/>
        </w:rPr>
        <w:t>21</w:t>
      </w:r>
      <w:r w:rsidR="00D72D5E" w:rsidRPr="00515378">
        <w:rPr>
          <w:rFonts w:eastAsia="SimSun"/>
          <w:b/>
          <w:bCs/>
          <w:sz w:val="24"/>
          <w:szCs w:val="24"/>
          <w:lang w:val="pt-BR"/>
        </w:rPr>
        <w:t xml:space="preserve"> </w:t>
      </w:r>
      <w:r w:rsidRPr="00515378">
        <w:rPr>
          <w:rFonts w:eastAsia="SimSun"/>
          <w:b/>
          <w:bCs/>
          <w:sz w:val="24"/>
          <w:szCs w:val="24"/>
          <w:lang w:val="pt-BR"/>
        </w:rPr>
        <w:t>November</w:t>
      </w:r>
      <w:r w:rsidR="00D72D5E" w:rsidRPr="00515378">
        <w:rPr>
          <w:rFonts w:eastAsia="SimSun"/>
          <w:b/>
          <w:bCs/>
          <w:sz w:val="24"/>
          <w:szCs w:val="24"/>
          <w:lang w:val="pt-BR"/>
        </w:rPr>
        <w:t xml:space="preserve"> 2025</w:t>
      </w:r>
    </w:p>
    <w:p w14:paraId="376911AE" w14:textId="77777777" w:rsidR="00773C9C" w:rsidRPr="00515378" w:rsidRDefault="00773C9C" w:rsidP="16512788">
      <w:pPr>
        <w:pStyle w:val="CRCoverPage"/>
        <w:rPr>
          <w:rStyle w:val="eop"/>
          <w:rFonts w:cs="Arial"/>
          <w:b/>
          <w:bCs/>
          <w:color w:val="000000"/>
          <w:shd w:val="clear" w:color="auto" w:fill="FFFFFF"/>
          <w:lang w:val="pt-BR"/>
        </w:rPr>
      </w:pPr>
    </w:p>
    <w:p w14:paraId="30E02941" w14:textId="4F5E99FA" w:rsidR="0034111C" w:rsidRPr="00515378" w:rsidRDefault="0034111C" w:rsidP="16512788">
      <w:pPr>
        <w:pStyle w:val="CRCoverPage"/>
        <w:rPr>
          <w:rFonts w:cs="Arial"/>
          <w:b/>
          <w:bCs/>
          <w:sz w:val="24"/>
          <w:szCs w:val="24"/>
          <w:lang w:val="pt-BR" w:eastAsia="ja-JP"/>
        </w:rPr>
      </w:pPr>
      <w:r w:rsidRPr="00515378">
        <w:rPr>
          <w:rFonts w:cs="Arial"/>
          <w:b/>
          <w:bCs/>
          <w:sz w:val="24"/>
          <w:szCs w:val="24"/>
          <w:lang w:val="pt-BR"/>
        </w:rPr>
        <w:t>Agenda item:</w:t>
      </w:r>
      <w:r w:rsidRPr="00515378">
        <w:rPr>
          <w:rFonts w:cs="Arial"/>
          <w:b/>
          <w:bCs/>
          <w:sz w:val="24"/>
          <w:lang w:val="pt-BR"/>
        </w:rPr>
        <w:tab/>
      </w:r>
      <w:r w:rsidRPr="00515378">
        <w:rPr>
          <w:rFonts w:cs="Arial"/>
          <w:b/>
          <w:bCs/>
          <w:sz w:val="24"/>
          <w:lang w:val="pt-BR"/>
        </w:rPr>
        <w:tab/>
      </w:r>
      <w:r w:rsidR="00515378">
        <w:rPr>
          <w:rFonts w:cs="Arial"/>
          <w:b/>
          <w:bCs/>
          <w:sz w:val="24"/>
          <w:lang w:val="pt-BR"/>
        </w:rPr>
        <w:t>5</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654C4050"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515378" w:rsidRPr="00515378">
        <w:rPr>
          <w:rFonts w:ascii="Arial" w:hAnsi="Arial" w:cs="Arial"/>
          <w:b/>
          <w:bCs/>
          <w:sz w:val="24"/>
        </w:rPr>
        <w:t>Discussion on RAN2 LS on per band and per BC capability</w:t>
      </w:r>
    </w:p>
    <w:p w14:paraId="7D97F0E4" w14:textId="5F339835"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085A2D" w:rsidRPr="00B7321B">
        <w:rPr>
          <w:rFonts w:ascii="Arial" w:hAnsi="Arial" w:cs="Arial"/>
          <w:b/>
          <w:bCs/>
          <w:sz w:val="24"/>
          <w:lang w:val="en-US"/>
        </w:rPr>
        <w:t>&lt; &gt;</w:t>
      </w:r>
    </w:p>
    <w:p w14:paraId="6EF54D4C" w14:textId="30E5FAF5"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515378">
        <w:rPr>
          <w:rFonts w:ascii="Arial" w:hAnsi="Arial" w:cs="Arial"/>
          <w:b/>
          <w:bCs/>
          <w:sz w:val="24"/>
          <w:lang w:val="en-US"/>
        </w:rPr>
        <w:t>Rel-16 onwards</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06FDC4B4" w:rsidR="00C6795E" w:rsidRDefault="00515378" w:rsidP="00CE553D">
      <w:pPr>
        <w:rPr>
          <w:lang w:val="en-US"/>
        </w:rPr>
      </w:pPr>
      <w:bookmarkStart w:id="2" w:name="_Hlk510705081"/>
      <w:r>
        <w:rPr>
          <w:lang w:val="en-US"/>
        </w:rPr>
        <w:t xml:space="preserve">RAN1#122-bis received an LS from RAN2 </w:t>
      </w:r>
      <w:r>
        <w:rPr>
          <w:lang w:val="en-US"/>
        </w:rPr>
        <w:fldChar w:fldCharType="begin"/>
      </w:r>
      <w:r>
        <w:rPr>
          <w:lang w:val="en-US"/>
        </w:rPr>
        <w:instrText xml:space="preserve"> REF _Ref213255288 \n \h </w:instrText>
      </w:r>
      <w:r>
        <w:rPr>
          <w:lang w:val="en-US"/>
        </w:rPr>
      </w:r>
      <w:r>
        <w:rPr>
          <w:lang w:val="en-US"/>
        </w:rPr>
        <w:fldChar w:fldCharType="separate"/>
      </w:r>
      <w:r>
        <w:rPr>
          <w:lang w:val="en-US"/>
        </w:rPr>
        <w:t>[1]</w:t>
      </w:r>
      <w:r>
        <w:rPr>
          <w:lang w:val="en-US"/>
        </w:rPr>
        <w:fldChar w:fldCharType="end"/>
      </w:r>
      <w:r>
        <w:rPr>
          <w:lang w:val="en-US"/>
        </w:rPr>
        <w:t xml:space="preserve"> asking clarification on how to interpret UE FGs with per band and per BC indication. RAN1 discussed the topic but some aspects remain open, which we address in this document.</w:t>
      </w:r>
    </w:p>
    <w:p w14:paraId="28CA1707" w14:textId="77777777" w:rsidR="000941CE" w:rsidRPr="00B7321B" w:rsidRDefault="000941CE" w:rsidP="00CE553D">
      <w:pPr>
        <w:rPr>
          <w:lang w:val="en-US"/>
        </w:rPr>
      </w:pPr>
    </w:p>
    <w:bookmarkEnd w:id="2"/>
    <w:p w14:paraId="68476DBD" w14:textId="17B53499" w:rsidR="00CE41E8" w:rsidRPr="00B7321B" w:rsidRDefault="00C6795E" w:rsidP="00CE41E8">
      <w:pPr>
        <w:pStyle w:val="Heading1"/>
        <w:rPr>
          <w:lang w:val="en-US"/>
        </w:rPr>
      </w:pPr>
      <w:r w:rsidRPr="00B7321B">
        <w:rPr>
          <w:lang w:val="en-US"/>
        </w:rPr>
        <w:t>Discussion</w:t>
      </w:r>
    </w:p>
    <w:p w14:paraId="574EA2AA" w14:textId="62D2EAFA" w:rsidR="00515378" w:rsidRDefault="00515378" w:rsidP="000941CE">
      <w:pPr>
        <w:rPr>
          <w:bCs/>
          <w:lang w:val="en-US"/>
        </w:rPr>
      </w:pPr>
      <w:r>
        <w:rPr>
          <w:lang w:val="en-US"/>
        </w:rPr>
        <w:t xml:space="preserve">RAN1 debated the topic and provided a partial reply in </w:t>
      </w:r>
      <w:r>
        <w:rPr>
          <w:lang w:val="en-US"/>
        </w:rPr>
        <w:fldChar w:fldCharType="begin"/>
      </w:r>
      <w:r>
        <w:rPr>
          <w:lang w:val="en-US"/>
        </w:rPr>
        <w:instrText xml:space="preserve"> REF _Ref213255311 \n \h </w:instrText>
      </w:r>
      <w:r>
        <w:rPr>
          <w:lang w:val="en-US"/>
        </w:rPr>
      </w:r>
      <w:r>
        <w:rPr>
          <w:lang w:val="en-US"/>
        </w:rPr>
        <w:fldChar w:fldCharType="separate"/>
      </w:r>
      <w:r>
        <w:rPr>
          <w:lang w:val="en-US"/>
        </w:rPr>
        <w:t>[2]</w:t>
      </w:r>
      <w:r>
        <w:rPr>
          <w:lang w:val="en-US"/>
        </w:rPr>
        <w:fldChar w:fldCharType="end"/>
      </w:r>
      <w:r>
        <w:rPr>
          <w:lang w:val="en-US"/>
        </w:rPr>
        <w:t>, laying out general principles but leaving open how to handle specific FGs where there is no clear “</w:t>
      </w:r>
      <w:r w:rsidRPr="00515378">
        <w:rPr>
          <w:bCs/>
          <w:lang w:val="en-US"/>
        </w:rPr>
        <w:t>minimum capability between per BC capability and per band capability</w:t>
      </w:r>
      <w:r>
        <w:rPr>
          <w:bCs/>
          <w:lang w:val="en-US"/>
        </w:rPr>
        <w:t xml:space="preserve">”. </w:t>
      </w:r>
      <w:r w:rsidR="006A50FA">
        <w:rPr>
          <w:bCs/>
          <w:lang w:val="en-US"/>
        </w:rPr>
        <w:t>For clarity, we copy here the main question from RAN2:</w:t>
      </w:r>
    </w:p>
    <w:tbl>
      <w:tblPr>
        <w:tblStyle w:val="TableGrid"/>
        <w:tblW w:w="0" w:type="auto"/>
        <w:tblLook w:val="04A0" w:firstRow="1" w:lastRow="0" w:firstColumn="1" w:lastColumn="0" w:noHBand="0" w:noVBand="1"/>
      </w:tblPr>
      <w:tblGrid>
        <w:gridCol w:w="9962"/>
      </w:tblGrid>
      <w:tr w:rsidR="006A50FA" w14:paraId="0DF7980E" w14:textId="77777777" w:rsidTr="006A50FA">
        <w:tc>
          <w:tcPr>
            <w:tcW w:w="9962" w:type="dxa"/>
          </w:tcPr>
          <w:p w14:paraId="5AAAA8FB" w14:textId="77777777" w:rsidR="006A50FA" w:rsidRDefault="006A50FA" w:rsidP="006A50FA">
            <w:pPr>
              <w:rPr>
                <w:rFonts w:ascii="Arial" w:eastAsia="DengXian" w:hAnsi="Arial" w:cs="Arial"/>
                <w:lang w:eastAsia="zh-CN"/>
              </w:rPr>
            </w:pPr>
            <w:r w:rsidRPr="00CE1AD3">
              <w:rPr>
                <w:rFonts w:ascii="Arial" w:eastAsia="DengXian" w:hAnsi="Arial" w:cs="Arial"/>
                <w:b/>
                <w:bCs/>
                <w:lang w:eastAsia="zh-CN"/>
              </w:rPr>
              <w:t>Question 1:</w:t>
            </w:r>
            <w:r w:rsidRPr="00CB7109">
              <w:rPr>
                <w:rFonts w:ascii="Arial" w:eastAsia="DengXian" w:hAnsi="Arial" w:cs="Arial"/>
                <w:lang w:eastAsia="zh-CN"/>
              </w:rPr>
              <w:t xml:space="preserve"> what is the relationship between per band and per BC capabilities </w:t>
            </w:r>
            <w:r>
              <w:rPr>
                <w:rFonts w:ascii="Arial" w:eastAsia="DengXian" w:hAnsi="Arial" w:cs="Arial"/>
                <w:lang w:eastAsia="zh-CN"/>
              </w:rPr>
              <w:t>i.e.</w:t>
            </w:r>
            <w:r w:rsidRPr="00CB7109">
              <w:rPr>
                <w:rFonts w:ascii="Arial" w:eastAsia="DengXian" w:hAnsi="Arial" w:cs="Arial"/>
                <w:lang w:eastAsia="zh-CN"/>
              </w:rPr>
              <w:t xml:space="preserve"> what is the final capability </w:t>
            </w:r>
            <w:r>
              <w:rPr>
                <w:rFonts w:ascii="Arial" w:eastAsia="DengXian" w:hAnsi="Arial" w:cs="Arial"/>
                <w:lang w:eastAsia="zh-CN"/>
              </w:rPr>
              <w:t xml:space="preserve">in the following cases? </w:t>
            </w:r>
          </w:p>
          <w:p w14:paraId="60217B0D" w14:textId="77777777" w:rsidR="006A50FA" w:rsidRPr="006A50FA" w:rsidRDefault="006A50FA" w:rsidP="006A50FA">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6A50FA">
              <w:rPr>
                <w:rFonts w:ascii="Arial" w:eastAsia="DengXian" w:hAnsi="Arial" w:cs="Arial"/>
                <w:lang w:val="en-US"/>
              </w:rPr>
              <w:t xml:space="preserve">Case 1: when UE indicates both per band and per BC capability </w:t>
            </w:r>
          </w:p>
          <w:p w14:paraId="7F7A81B4" w14:textId="220313AE" w:rsidR="006A50FA" w:rsidRPr="006A50FA" w:rsidRDefault="006A50FA" w:rsidP="006A50FA">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6A50FA">
              <w:rPr>
                <w:rFonts w:ascii="Arial" w:eastAsia="DengXian" w:hAnsi="Arial" w:cs="Arial"/>
                <w:lang w:val="en-US"/>
              </w:rPr>
              <w:t xml:space="preserve">Case 2: when per BC capability is indicated but one of the bands in the BC doesn’t indicate per band capability </w:t>
            </w:r>
          </w:p>
          <w:p w14:paraId="17BB7802" w14:textId="10526A65" w:rsidR="006A50FA" w:rsidRPr="006A50FA" w:rsidRDefault="006A50FA" w:rsidP="0076599A">
            <w:pPr>
              <w:pStyle w:val="ListParagraph"/>
              <w:numPr>
                <w:ilvl w:val="0"/>
                <w:numId w:val="47"/>
              </w:numPr>
              <w:spacing w:after="180"/>
              <w:ind w:leftChars="155" w:left="742" w:hanging="432"/>
              <w:rPr>
                <w:rFonts w:ascii="Arial" w:eastAsia="DengXian" w:hAnsi="Arial" w:cs="Arial"/>
                <w:lang w:val="en-US"/>
              </w:rPr>
            </w:pPr>
            <w:r w:rsidRPr="006A50FA">
              <w:rPr>
                <w:rFonts w:ascii="Arial" w:eastAsia="DengXian" w:hAnsi="Arial" w:cs="Arial"/>
                <w:lang w:val="en-US"/>
              </w:rPr>
              <w:t xml:space="preserve">Case 3: when the UE reports the per band capability but does not include the per BC capability for a certain BC </w:t>
            </w:r>
          </w:p>
        </w:tc>
      </w:tr>
    </w:tbl>
    <w:p w14:paraId="59190A05" w14:textId="77777777" w:rsidR="006A50FA" w:rsidRDefault="006A50FA" w:rsidP="000941CE">
      <w:pPr>
        <w:rPr>
          <w:bCs/>
          <w:lang w:val="en-US"/>
        </w:rPr>
      </w:pPr>
    </w:p>
    <w:p w14:paraId="12B8CE66" w14:textId="54864CD4" w:rsidR="008049E3" w:rsidRDefault="00515378" w:rsidP="000941CE">
      <w:pPr>
        <w:rPr>
          <w:bCs/>
          <w:lang w:val="en-US"/>
        </w:rPr>
      </w:pPr>
      <w:r>
        <w:rPr>
          <w:bCs/>
          <w:lang w:val="en-US"/>
        </w:rPr>
        <w:t xml:space="preserve">We have identified </w:t>
      </w:r>
      <w:r w:rsidR="00C015BE">
        <w:rPr>
          <w:bCs/>
          <w:lang w:val="en-US"/>
        </w:rPr>
        <w:t xml:space="preserve">a total of 131 </w:t>
      </w:r>
      <w:r>
        <w:rPr>
          <w:bCs/>
          <w:lang w:val="en-US"/>
        </w:rPr>
        <w:t xml:space="preserve">UE FGs specified by RAN1 with per band and per BC indication since </w:t>
      </w:r>
      <w:r w:rsidR="002E7764">
        <w:rPr>
          <w:bCs/>
          <w:lang w:val="en-US"/>
        </w:rPr>
        <w:t xml:space="preserve">Rel-16, which we categorize as </w:t>
      </w:r>
      <w:r w:rsidR="00C015BE">
        <w:rPr>
          <w:bCs/>
          <w:lang w:val="en-US"/>
        </w:rPr>
        <w:t>follows</w:t>
      </w:r>
      <w:r w:rsidR="002E7764">
        <w:rPr>
          <w:bCs/>
          <w:lang w:val="en-US"/>
        </w:rPr>
        <w:t>:</w:t>
      </w:r>
    </w:p>
    <w:p w14:paraId="5164B53B" w14:textId="5645E320" w:rsidR="00C015BE" w:rsidRDefault="00C015BE" w:rsidP="00C015BE">
      <w:pPr>
        <w:pStyle w:val="ListParagraph"/>
        <w:numPr>
          <w:ilvl w:val="0"/>
          <w:numId w:val="46"/>
        </w:numPr>
        <w:rPr>
          <w:bCs/>
          <w:lang w:val="en-US"/>
        </w:rPr>
      </w:pPr>
      <w:r w:rsidRPr="00F84C5B">
        <w:rPr>
          <w:b/>
          <w:lang w:val="en-US"/>
        </w:rPr>
        <w:t>Support/no support:</w:t>
      </w:r>
      <w:r>
        <w:rPr>
          <w:bCs/>
          <w:lang w:val="en-US"/>
        </w:rPr>
        <w:t xml:space="preserve"> these FGs are a simple indication whether the whole FG is supported or not, without component values</w:t>
      </w:r>
    </w:p>
    <w:p w14:paraId="424AC997" w14:textId="3294AF8E" w:rsidR="00C015BE" w:rsidRDefault="00C015BE" w:rsidP="00C015BE">
      <w:pPr>
        <w:pStyle w:val="ListParagraph"/>
        <w:numPr>
          <w:ilvl w:val="0"/>
          <w:numId w:val="46"/>
        </w:numPr>
        <w:rPr>
          <w:bCs/>
          <w:lang w:val="en-US"/>
        </w:rPr>
      </w:pPr>
      <w:r w:rsidRPr="00F84C5B">
        <w:rPr>
          <w:b/>
          <w:lang w:val="en-US"/>
        </w:rPr>
        <w:t xml:space="preserve">Ordered values: </w:t>
      </w:r>
      <w:r>
        <w:rPr>
          <w:bCs/>
          <w:lang w:val="en-US"/>
        </w:rPr>
        <w:t>components are ordered values which could be reasonably understood as ranking from minimum capability to more complex capability support</w:t>
      </w:r>
    </w:p>
    <w:p w14:paraId="134B6E6F" w14:textId="2BAAA6B3" w:rsidR="00C015BE" w:rsidRDefault="00C015BE" w:rsidP="00C015BE">
      <w:pPr>
        <w:pStyle w:val="ListParagraph"/>
        <w:numPr>
          <w:ilvl w:val="0"/>
          <w:numId w:val="46"/>
        </w:numPr>
        <w:rPr>
          <w:bCs/>
          <w:lang w:val="en-US"/>
        </w:rPr>
      </w:pPr>
      <w:r w:rsidRPr="00F84C5B">
        <w:rPr>
          <w:b/>
          <w:lang w:val="en-US"/>
        </w:rPr>
        <w:t>Parameter combinations:</w:t>
      </w:r>
      <w:r>
        <w:rPr>
          <w:bCs/>
          <w:lang w:val="en-US"/>
        </w:rPr>
        <w:t xml:space="preserve"> the components include parameter combinations which cannot be straightforwardly classified from minimum to maximum in terms of complexity and level of support of a feature, and which would require case-by-case analysis on how gNB could interpret different signaling combinations.</w:t>
      </w:r>
    </w:p>
    <w:p w14:paraId="77AA965B" w14:textId="77777777" w:rsidR="00C015BE" w:rsidRDefault="00C015BE" w:rsidP="00C015BE">
      <w:pPr>
        <w:rPr>
          <w:bCs/>
          <w:lang w:val="en-US"/>
        </w:rPr>
      </w:pPr>
    </w:p>
    <w:p w14:paraId="60561BAC" w14:textId="31392EDC" w:rsidR="00C015BE" w:rsidRDefault="00C015BE" w:rsidP="00C015BE">
      <w:pPr>
        <w:rPr>
          <w:bCs/>
          <w:lang w:val="en-US"/>
        </w:rPr>
      </w:pPr>
      <w:r>
        <w:rPr>
          <w:bCs/>
          <w:lang w:val="en-US"/>
        </w:rPr>
        <w:fldChar w:fldCharType="begin"/>
      </w:r>
      <w:r>
        <w:rPr>
          <w:bCs/>
          <w:lang w:val="en-US"/>
        </w:rPr>
        <w:instrText xml:space="preserve"> REF _Ref213257326 \h </w:instrText>
      </w:r>
      <w:r>
        <w:rPr>
          <w:bCs/>
          <w:lang w:val="en-US"/>
        </w:rPr>
      </w:r>
      <w:r>
        <w:rPr>
          <w:bCs/>
          <w:lang w:val="en-US"/>
        </w:rPr>
        <w:fldChar w:fldCharType="separate"/>
      </w:r>
      <w:r>
        <w:t xml:space="preserve">Figure </w:t>
      </w:r>
      <w:r>
        <w:rPr>
          <w:noProof/>
        </w:rPr>
        <w:t>1</w:t>
      </w:r>
      <w:r>
        <w:rPr>
          <w:bCs/>
          <w:lang w:val="en-US"/>
        </w:rPr>
        <w:fldChar w:fldCharType="end"/>
      </w:r>
      <w:r>
        <w:rPr>
          <w:bCs/>
          <w:lang w:val="en-US"/>
        </w:rPr>
        <w:t xml:space="preserve"> below shows the distribution of FGs with per band and per BC indication across the releases since Rel-16, where the FGs have been classified as described above. As can be seen from the figure, the number of </w:t>
      </w:r>
      <w:r w:rsidR="006A50FA">
        <w:rPr>
          <w:bCs/>
          <w:lang w:val="en-US"/>
        </w:rPr>
        <w:t xml:space="preserve">FGs with need for complex rules for ranking the level of support of the FG from minimal to more complex is very large (70 in total, 28 excluding Rel-19 FGs). It is not reasonable to assume that RAN1 will have opportunity to discuss in detail and create rules for every single one of those FGs. It should be noted that the </w:t>
      </w:r>
      <w:r w:rsidR="00EA2355">
        <w:rPr>
          <w:bCs/>
          <w:lang w:val="en-US"/>
        </w:rPr>
        <w:t>Rel-18 and Rel-19</w:t>
      </w:r>
      <w:r w:rsidR="006A50FA">
        <w:rPr>
          <w:bCs/>
          <w:lang w:val="en-US"/>
        </w:rPr>
        <w:t xml:space="preserve"> FGs with “ordered values” might need to be discussed and confirmed independently as well. </w:t>
      </w:r>
    </w:p>
    <w:p w14:paraId="475D9229" w14:textId="77777777" w:rsidR="006A50FA" w:rsidRDefault="006A50FA" w:rsidP="00C015BE">
      <w:pPr>
        <w:rPr>
          <w:bCs/>
          <w:lang w:val="en-US"/>
        </w:rPr>
      </w:pPr>
    </w:p>
    <w:p w14:paraId="0BF29F68" w14:textId="77777777" w:rsidR="00C015BE" w:rsidRDefault="00C015BE" w:rsidP="00C015BE">
      <w:pPr>
        <w:keepNext/>
        <w:jc w:val="center"/>
      </w:pPr>
      <w:r>
        <w:rPr>
          <w:bCs/>
          <w:noProof/>
          <w:lang w:val="en-US"/>
        </w:rPr>
        <w:drawing>
          <wp:inline distT="0" distB="0" distL="0" distR="0" wp14:anchorId="6BE22DA3" wp14:editId="61FECB55">
            <wp:extent cx="3784234" cy="2277889"/>
            <wp:effectExtent l="0" t="0" r="6985" b="8255"/>
            <wp:docPr id="688487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6434" cy="2285233"/>
                    </a:xfrm>
                    <a:prstGeom prst="rect">
                      <a:avLst/>
                    </a:prstGeom>
                    <a:noFill/>
                  </pic:spPr>
                </pic:pic>
              </a:graphicData>
            </a:graphic>
          </wp:inline>
        </w:drawing>
      </w:r>
    </w:p>
    <w:p w14:paraId="3F62CD82" w14:textId="17B26113" w:rsidR="00C015BE" w:rsidRPr="00C015BE" w:rsidRDefault="00C015BE" w:rsidP="00C015BE">
      <w:pPr>
        <w:pStyle w:val="Caption"/>
        <w:jc w:val="center"/>
        <w:rPr>
          <w:bCs/>
          <w:lang w:val="en-US"/>
        </w:rPr>
      </w:pPr>
      <w:bookmarkStart w:id="3" w:name="_Ref213257326"/>
      <w:r>
        <w:t xml:space="preserve">Figure </w:t>
      </w:r>
      <w:r>
        <w:fldChar w:fldCharType="begin"/>
      </w:r>
      <w:r>
        <w:instrText xml:space="preserve"> SEQ Figure \* ARABIC </w:instrText>
      </w:r>
      <w:r>
        <w:fldChar w:fldCharType="separate"/>
      </w:r>
      <w:r>
        <w:rPr>
          <w:noProof/>
        </w:rPr>
        <w:t>1</w:t>
      </w:r>
      <w:r>
        <w:fldChar w:fldCharType="end"/>
      </w:r>
      <w:bookmarkEnd w:id="3"/>
      <w:r>
        <w:t>: Number of FGs with per band and per BC indication classified according to the structure of the FG</w:t>
      </w:r>
    </w:p>
    <w:p w14:paraId="2CCAC209" w14:textId="77777777" w:rsidR="00C015BE" w:rsidRDefault="00C015BE" w:rsidP="00C015BE">
      <w:pPr>
        <w:rPr>
          <w:bCs/>
          <w:lang w:val="en-US"/>
        </w:rPr>
      </w:pPr>
    </w:p>
    <w:p w14:paraId="215231F7" w14:textId="20A65F74" w:rsidR="00F84C5B" w:rsidRDefault="00F84C5B" w:rsidP="00F84C5B">
      <w:pPr>
        <w:rPr>
          <w:bCs/>
          <w:lang w:val="en-US"/>
        </w:rPr>
      </w:pPr>
      <w:r>
        <w:rPr>
          <w:bCs/>
          <w:lang w:val="en-US"/>
        </w:rPr>
        <w:t xml:space="preserve">Hence, we </w:t>
      </w:r>
      <w:r w:rsidR="00CE7C07">
        <w:rPr>
          <w:bCs/>
          <w:lang w:val="en-US"/>
        </w:rPr>
        <w:t xml:space="preserve">propose to respond to </w:t>
      </w:r>
      <w:r>
        <w:rPr>
          <w:bCs/>
          <w:lang w:val="en-US"/>
        </w:rPr>
        <w:t xml:space="preserve">RAN2 </w:t>
      </w:r>
      <w:r w:rsidR="00CE7C07">
        <w:rPr>
          <w:bCs/>
          <w:lang w:val="en-US"/>
        </w:rPr>
        <w:t>along the following lines</w:t>
      </w:r>
      <w:r>
        <w:rPr>
          <w:bCs/>
          <w:lang w:val="en-US"/>
        </w:rPr>
        <w:t>:</w:t>
      </w:r>
    </w:p>
    <w:p w14:paraId="4397BB35" w14:textId="670B3204" w:rsidR="00CE7C07" w:rsidRPr="00CE7C07" w:rsidRDefault="00CE7C07" w:rsidP="00F84C5B">
      <w:pPr>
        <w:rPr>
          <w:b/>
          <w:i/>
          <w:iCs/>
          <w:lang w:val="en-US"/>
        </w:rPr>
      </w:pPr>
      <w:r w:rsidRPr="00CE7C07">
        <w:rPr>
          <w:b/>
          <w:i/>
          <w:iCs/>
          <w:lang w:val="en-US"/>
        </w:rPr>
        <w:t>Proposal:</w:t>
      </w:r>
    </w:p>
    <w:p w14:paraId="2D5141B3" w14:textId="20CD7E0A" w:rsidR="00F84C5B" w:rsidRPr="00CE7C07" w:rsidRDefault="0076599A" w:rsidP="0076599A">
      <w:pPr>
        <w:pStyle w:val="ListParagraph"/>
        <w:numPr>
          <w:ilvl w:val="0"/>
          <w:numId w:val="48"/>
        </w:numPr>
        <w:rPr>
          <w:bCs/>
          <w:i/>
          <w:iCs/>
          <w:lang w:val="en-US"/>
        </w:rPr>
      </w:pPr>
      <w:r w:rsidRPr="00CE7C07">
        <w:rPr>
          <w:b/>
          <w:i/>
          <w:iCs/>
          <w:lang w:val="en-US"/>
        </w:rPr>
        <w:t>Case 1:</w:t>
      </w:r>
      <w:r w:rsidRPr="00CE7C07">
        <w:rPr>
          <w:bCs/>
          <w:i/>
          <w:iCs/>
          <w:lang w:val="en-US"/>
        </w:rPr>
        <w:t xml:space="preserve"> Assume that the per BC indication is more restrictive than the per band indication in any band combination. This is justified as one can reasonably expect that the UE is already burdened by the support of CA itself, and hence it will not support the FG with extra complexity compared to each of the bands alone. </w:t>
      </w:r>
    </w:p>
    <w:p w14:paraId="1AF5098A" w14:textId="436E78FF" w:rsidR="0076599A" w:rsidRPr="00CE7C07" w:rsidRDefault="0076599A" w:rsidP="0076599A">
      <w:pPr>
        <w:pStyle w:val="ListParagraph"/>
        <w:numPr>
          <w:ilvl w:val="0"/>
          <w:numId w:val="48"/>
        </w:numPr>
        <w:rPr>
          <w:bCs/>
          <w:i/>
          <w:iCs/>
          <w:lang w:val="en-US"/>
        </w:rPr>
      </w:pPr>
      <w:r w:rsidRPr="00CE7C07">
        <w:rPr>
          <w:b/>
          <w:i/>
          <w:iCs/>
          <w:lang w:val="en-US"/>
        </w:rPr>
        <w:t>Case 2:</w:t>
      </w:r>
      <w:r w:rsidRPr="00CE7C07">
        <w:rPr>
          <w:bCs/>
          <w:i/>
          <w:iCs/>
          <w:lang w:val="en-US"/>
        </w:rPr>
        <w:t xml:space="preserve"> RAN1 already indicated that RAN2’s understanding is correct in general, and no extra clarifications are needed.</w:t>
      </w:r>
    </w:p>
    <w:p w14:paraId="64FA596F" w14:textId="46AA0EA5" w:rsidR="0076599A" w:rsidRPr="00CE7C07" w:rsidRDefault="0076599A" w:rsidP="0076599A">
      <w:pPr>
        <w:pStyle w:val="ListParagraph"/>
        <w:numPr>
          <w:ilvl w:val="0"/>
          <w:numId w:val="48"/>
        </w:numPr>
        <w:rPr>
          <w:bCs/>
          <w:i/>
          <w:iCs/>
          <w:lang w:val="en-US"/>
        </w:rPr>
      </w:pPr>
      <w:r w:rsidRPr="00CE7C07">
        <w:rPr>
          <w:b/>
          <w:i/>
          <w:iCs/>
          <w:lang w:val="en-US"/>
        </w:rPr>
        <w:t>Case 3:</w:t>
      </w:r>
      <w:r w:rsidRPr="00CE7C07">
        <w:rPr>
          <w:bCs/>
          <w:i/>
          <w:iCs/>
          <w:lang w:val="en-US"/>
        </w:rPr>
        <w:t xml:space="preserve"> RAN1 already indicated that </w:t>
      </w:r>
      <w:r w:rsidRPr="00CE7C07">
        <w:rPr>
          <w:bCs/>
          <w:i/>
          <w:iCs/>
          <w:lang w:val="en-US"/>
        </w:rPr>
        <w:t>RAN2’s understanding is generally correct</w:t>
      </w:r>
      <w:r w:rsidRPr="00CE7C07">
        <w:rPr>
          <w:bCs/>
          <w:i/>
          <w:iCs/>
          <w:lang w:val="en-US"/>
        </w:rPr>
        <w:t xml:space="preserve">, i.e. </w:t>
      </w:r>
      <w:r w:rsidRPr="00CE7C07">
        <w:rPr>
          <w:bCs/>
          <w:i/>
          <w:iCs/>
          <w:lang w:val="en-US"/>
        </w:rPr>
        <w:t>the UE supports the feature as indicated in the per band capability without further per BC limitations.</w:t>
      </w:r>
      <w:r w:rsidRPr="00CE7C07">
        <w:rPr>
          <w:bCs/>
          <w:i/>
          <w:iCs/>
          <w:lang w:val="en-US"/>
        </w:rPr>
        <w:t xml:space="preserve"> Here one may ask how to handle the 45 FGs with support/no support type of indication, as there is no mechanism to explicitly indicate that the feature is </w:t>
      </w:r>
      <w:r w:rsidR="00CE7C07" w:rsidRPr="00CE7C07">
        <w:rPr>
          <w:bCs/>
          <w:i/>
          <w:iCs/>
          <w:lang w:val="en-US"/>
        </w:rPr>
        <w:t>not at</w:t>
      </w:r>
      <w:r w:rsidRPr="00CE7C07">
        <w:rPr>
          <w:bCs/>
          <w:i/>
          <w:iCs/>
          <w:lang w:val="en-US"/>
        </w:rPr>
        <w:t xml:space="preserve"> all supported in the BC, though it is supported per band. Given the large number of FGs with such type of indication, </w:t>
      </w:r>
      <w:r w:rsidR="00CE7C07" w:rsidRPr="00CE7C07">
        <w:rPr>
          <w:bCs/>
          <w:i/>
          <w:iCs/>
          <w:lang w:val="en-US"/>
        </w:rPr>
        <w:t xml:space="preserve">it is not feasible to define specific rules for each case, and </w:t>
      </w:r>
      <w:r w:rsidRPr="00CE7C07">
        <w:rPr>
          <w:bCs/>
          <w:i/>
          <w:iCs/>
          <w:lang w:val="en-US"/>
        </w:rPr>
        <w:t xml:space="preserve">we propose to leave the signaling details and any potential mechanisms to differentiate between these cases to RAN2. </w:t>
      </w:r>
    </w:p>
    <w:p w14:paraId="0EB0A5B6" w14:textId="77777777" w:rsidR="002E7764" w:rsidRDefault="002E7764" w:rsidP="000941CE">
      <w:pPr>
        <w:rPr>
          <w:lang w:val="en-US"/>
        </w:rPr>
      </w:pPr>
    </w:p>
    <w:p w14:paraId="0CA6D9C1" w14:textId="77777777" w:rsidR="000941CE" w:rsidRPr="000941CE" w:rsidRDefault="000941CE" w:rsidP="000941CE">
      <w:pPr>
        <w:rPr>
          <w:lang w:val="en-US"/>
        </w:rPr>
      </w:pPr>
    </w:p>
    <w:p w14:paraId="17D7BDE6" w14:textId="5350281A" w:rsidR="002F6CCE" w:rsidRDefault="00085A2D" w:rsidP="002F6CCE">
      <w:pPr>
        <w:pStyle w:val="Heading1"/>
        <w:rPr>
          <w:lang w:val="en-US"/>
        </w:rPr>
      </w:pPr>
      <w:r w:rsidRPr="00B7321B">
        <w:rPr>
          <w:lang w:val="en-US"/>
        </w:rPr>
        <w:t>Conclusion</w:t>
      </w:r>
    </w:p>
    <w:p w14:paraId="025E773B" w14:textId="498CB407" w:rsidR="002900D0" w:rsidRDefault="00CE7C07" w:rsidP="000941CE">
      <w:pPr>
        <w:rPr>
          <w:lang w:val="en-US"/>
        </w:rPr>
      </w:pPr>
      <w:r>
        <w:rPr>
          <w:lang w:val="en-US"/>
        </w:rPr>
        <w:t>In this contribution we discussed the reply LS to RAN2 on the UE FGs with per band and per FG indication, and we propose the following:</w:t>
      </w:r>
    </w:p>
    <w:p w14:paraId="54E7D62D" w14:textId="77777777" w:rsidR="00CE7C07" w:rsidRPr="00CE7C07" w:rsidRDefault="00CE7C07" w:rsidP="00CE7C07">
      <w:pPr>
        <w:rPr>
          <w:b/>
          <w:i/>
          <w:iCs/>
          <w:lang w:val="en-US"/>
        </w:rPr>
      </w:pPr>
      <w:r w:rsidRPr="00CE7C07">
        <w:rPr>
          <w:b/>
          <w:i/>
          <w:iCs/>
          <w:lang w:val="en-US"/>
        </w:rPr>
        <w:t>Proposal:</w:t>
      </w:r>
    </w:p>
    <w:p w14:paraId="5D105C08" w14:textId="77777777" w:rsidR="00CE7C07" w:rsidRPr="00CE7C07" w:rsidRDefault="00CE7C07" w:rsidP="00CE7C07">
      <w:pPr>
        <w:pStyle w:val="ListParagraph"/>
        <w:numPr>
          <w:ilvl w:val="0"/>
          <w:numId w:val="48"/>
        </w:numPr>
        <w:rPr>
          <w:bCs/>
          <w:i/>
          <w:iCs/>
          <w:lang w:val="en-US"/>
        </w:rPr>
      </w:pPr>
      <w:r w:rsidRPr="00CE7C07">
        <w:rPr>
          <w:b/>
          <w:i/>
          <w:iCs/>
          <w:lang w:val="en-US"/>
        </w:rPr>
        <w:t>Case 1:</w:t>
      </w:r>
      <w:r w:rsidRPr="00CE7C07">
        <w:rPr>
          <w:bCs/>
          <w:i/>
          <w:iCs/>
          <w:lang w:val="en-US"/>
        </w:rPr>
        <w:t xml:space="preserve"> Assume that the per BC indication is more restrictive than the per band indication in any band combination. This is justified as one can reasonably expect that the UE is already burdened by the support of CA itself, and hence it will not support the FG with extra complexity compared to each of the bands alone. </w:t>
      </w:r>
    </w:p>
    <w:p w14:paraId="57A77705" w14:textId="77777777" w:rsidR="00CE7C07" w:rsidRPr="00CE7C07" w:rsidRDefault="00CE7C07" w:rsidP="00CE7C07">
      <w:pPr>
        <w:pStyle w:val="ListParagraph"/>
        <w:numPr>
          <w:ilvl w:val="0"/>
          <w:numId w:val="48"/>
        </w:numPr>
        <w:rPr>
          <w:bCs/>
          <w:i/>
          <w:iCs/>
          <w:lang w:val="en-US"/>
        </w:rPr>
      </w:pPr>
      <w:r w:rsidRPr="00CE7C07">
        <w:rPr>
          <w:b/>
          <w:i/>
          <w:iCs/>
          <w:lang w:val="en-US"/>
        </w:rPr>
        <w:t>Case 2:</w:t>
      </w:r>
      <w:r w:rsidRPr="00CE7C07">
        <w:rPr>
          <w:bCs/>
          <w:i/>
          <w:iCs/>
          <w:lang w:val="en-US"/>
        </w:rPr>
        <w:t xml:space="preserve"> RAN1 already indicated that RAN2’s understanding is correct in general, and no extra clarifications are needed.</w:t>
      </w:r>
    </w:p>
    <w:p w14:paraId="4E8DEC08" w14:textId="77777777" w:rsidR="00CE7C07" w:rsidRPr="00CE7C07" w:rsidRDefault="00CE7C07" w:rsidP="00CE7C07">
      <w:pPr>
        <w:pStyle w:val="ListParagraph"/>
        <w:numPr>
          <w:ilvl w:val="0"/>
          <w:numId w:val="48"/>
        </w:numPr>
        <w:rPr>
          <w:bCs/>
          <w:i/>
          <w:iCs/>
          <w:lang w:val="en-US"/>
        </w:rPr>
      </w:pPr>
      <w:r w:rsidRPr="00CE7C07">
        <w:rPr>
          <w:b/>
          <w:i/>
          <w:iCs/>
          <w:lang w:val="en-US"/>
        </w:rPr>
        <w:t>Case 3:</w:t>
      </w:r>
      <w:r w:rsidRPr="00CE7C07">
        <w:rPr>
          <w:bCs/>
          <w:i/>
          <w:iCs/>
          <w:lang w:val="en-US"/>
        </w:rPr>
        <w:t xml:space="preserve"> RAN1 already indicated that RAN2’s understanding is generally correct, i.e. the UE supports the feature as indicated in the per band capability without further per BC limitations. Here one may ask how to handle the 45 FGs with support/no support type of indication, as there is no mechanism to explicitly indicate that the feature is not at all supported in the BC, though it is supported per band. Given the large number of FGs with such type of indication, it is not feasible to define specific rules for each case, and we propose to leave the signaling details and any potential mechanisms to differentiate between these cases to RAN2. </w:t>
      </w:r>
    </w:p>
    <w:p w14:paraId="6A5352A9" w14:textId="77777777" w:rsidR="00CE7C07" w:rsidRDefault="00CE7C07" w:rsidP="000941CE">
      <w:pPr>
        <w:rPr>
          <w:lang w:val="en-US"/>
        </w:rPr>
      </w:pP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4CDACDBF" w14:textId="2360ACE1" w:rsidR="00515378" w:rsidRPr="00515378" w:rsidRDefault="00515378" w:rsidP="00124DC4">
      <w:pPr>
        <w:pStyle w:val="ListParagraph"/>
        <w:numPr>
          <w:ilvl w:val="0"/>
          <w:numId w:val="35"/>
        </w:numPr>
        <w:rPr>
          <w:rStyle w:val="normaltextrun"/>
          <w:szCs w:val="20"/>
          <w:lang w:val="en-US"/>
        </w:rPr>
      </w:pPr>
      <w:bookmarkStart w:id="4" w:name="_Ref213255288"/>
      <w:r w:rsidRPr="00515378">
        <w:rPr>
          <w:szCs w:val="20"/>
          <w:lang w:val="en-US"/>
        </w:rPr>
        <w:t>R1-2506724</w:t>
      </w:r>
      <w:r>
        <w:rPr>
          <w:szCs w:val="20"/>
          <w:lang w:val="en-US"/>
        </w:rPr>
        <w:t>, “</w:t>
      </w:r>
      <w:r w:rsidRPr="00515378">
        <w:rPr>
          <w:lang w:val="en-US"/>
        </w:rPr>
        <w:t>LS on per band and per BC capability</w:t>
      </w:r>
      <w:r>
        <w:rPr>
          <w:lang w:val="en-US"/>
        </w:rPr>
        <w:t>,” RAN WG2, Aug. 2025.</w:t>
      </w:r>
      <w:bookmarkEnd w:id="4"/>
    </w:p>
    <w:p w14:paraId="17EF7856" w14:textId="5868F062" w:rsidR="00ED0266" w:rsidRPr="00F84C5B" w:rsidRDefault="00515378" w:rsidP="00124DC4">
      <w:pPr>
        <w:pStyle w:val="ListParagraph"/>
        <w:numPr>
          <w:ilvl w:val="0"/>
          <w:numId w:val="35"/>
        </w:numPr>
        <w:rPr>
          <w:szCs w:val="20"/>
          <w:lang w:val="en-US"/>
        </w:rPr>
      </w:pPr>
      <w:bookmarkStart w:id="5" w:name="_Ref213255311"/>
      <w:r w:rsidRPr="00515378">
        <w:rPr>
          <w:rStyle w:val="normaltextrun"/>
          <w:rFonts w:eastAsia="Times New Roman"/>
          <w:noProof/>
          <w:szCs w:val="20"/>
          <w:lang w:val="en-US"/>
        </w:rPr>
        <w:t>R1-2507981</w:t>
      </w:r>
      <w:r>
        <w:rPr>
          <w:rStyle w:val="normaltextrun"/>
          <w:rFonts w:eastAsia="Times New Roman"/>
          <w:noProof/>
          <w:szCs w:val="20"/>
          <w:lang w:val="en-US"/>
        </w:rPr>
        <w:t>, “</w:t>
      </w:r>
      <w:bookmarkStart w:id="6" w:name="OLE_LINK1"/>
      <w:bookmarkStart w:id="7" w:name="OLE_LINK12"/>
      <w:r w:rsidRPr="00515378">
        <w:rPr>
          <w:rFonts w:eastAsia="Times New Roman"/>
          <w:bCs/>
          <w:noProof/>
          <w:szCs w:val="20"/>
          <w:lang w:val="en-GB"/>
        </w:rPr>
        <w:t>LS on updated Rel-19 RAN1 UE features lists for NR after RAN1#12</w:t>
      </w:r>
      <w:bookmarkEnd w:id="6"/>
      <w:bookmarkEnd w:id="7"/>
      <w:r w:rsidRPr="00515378">
        <w:rPr>
          <w:rFonts w:eastAsia="Times New Roman"/>
          <w:bCs/>
          <w:noProof/>
          <w:szCs w:val="20"/>
          <w:lang w:val="en-GB"/>
        </w:rPr>
        <w:t>2bis</w:t>
      </w:r>
      <w:r>
        <w:rPr>
          <w:rFonts w:eastAsia="Times New Roman"/>
          <w:bCs/>
          <w:noProof/>
          <w:szCs w:val="20"/>
          <w:lang w:val="en-GB"/>
        </w:rPr>
        <w:t xml:space="preserve">,” </w:t>
      </w:r>
      <w:r w:rsidRPr="00515378">
        <w:rPr>
          <w:rFonts w:eastAsia="Times New Roman"/>
          <w:bCs/>
          <w:noProof/>
          <w:szCs w:val="20"/>
          <w:lang w:val="en-GB"/>
        </w:rPr>
        <w:t>RAN WG1</w:t>
      </w:r>
      <w:r>
        <w:rPr>
          <w:rFonts w:eastAsia="Times New Roman"/>
          <w:bCs/>
          <w:noProof/>
          <w:szCs w:val="20"/>
          <w:lang w:val="en-GB"/>
        </w:rPr>
        <w:t>, Oct. 2025.</w:t>
      </w:r>
      <w:bookmarkEnd w:id="5"/>
    </w:p>
    <w:p w14:paraId="12C83500" w14:textId="77777777" w:rsidR="00F84C5B" w:rsidRDefault="00F84C5B" w:rsidP="00F84C5B">
      <w:pPr>
        <w:rPr>
          <w:lang w:val="en-US"/>
        </w:rPr>
      </w:pPr>
    </w:p>
    <w:p w14:paraId="7994CD6A" w14:textId="241DA4FE" w:rsidR="00F84C5B" w:rsidRDefault="00F84C5B" w:rsidP="00CE7C07">
      <w:pPr>
        <w:pStyle w:val="Heading1"/>
        <w:numPr>
          <w:ilvl w:val="0"/>
          <w:numId w:val="0"/>
        </w:numPr>
        <w:ind w:left="432" w:hanging="432"/>
        <w:rPr>
          <w:lang w:val="en-US"/>
        </w:rPr>
      </w:pPr>
      <w:r>
        <w:rPr>
          <w:lang w:val="en-US"/>
        </w:rPr>
        <w:t>Appendix</w:t>
      </w:r>
    </w:p>
    <w:p w14:paraId="2FACE932" w14:textId="77777777" w:rsidR="00F84C5B" w:rsidRPr="00F84C5B" w:rsidRDefault="00F84C5B" w:rsidP="00F84C5B">
      <w:pPr>
        <w:rPr>
          <w:lang w:val="en-US"/>
        </w:rPr>
      </w:pPr>
    </w:p>
    <w:p w14:paraId="34728A5B" w14:textId="2818C2B0" w:rsidR="00F84C5B" w:rsidRDefault="00F84C5B" w:rsidP="00F84C5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List of RAN1 FGs with per band and per BC indication</w:t>
      </w:r>
    </w:p>
    <w:tbl>
      <w:tblPr>
        <w:tblStyle w:val="TableGrid"/>
        <w:tblW w:w="0" w:type="auto"/>
        <w:tblInd w:w="846" w:type="dxa"/>
        <w:tblLook w:val="04A0" w:firstRow="1" w:lastRow="0" w:firstColumn="1" w:lastColumn="0" w:noHBand="0" w:noVBand="1"/>
      </w:tblPr>
      <w:tblGrid>
        <w:gridCol w:w="1072"/>
        <w:gridCol w:w="2079"/>
        <w:gridCol w:w="2011"/>
        <w:gridCol w:w="2136"/>
      </w:tblGrid>
      <w:tr w:rsidR="00F84C5B" w14:paraId="50949B09" w14:textId="77777777" w:rsidTr="00383DD8">
        <w:tc>
          <w:tcPr>
            <w:tcW w:w="1072" w:type="dxa"/>
          </w:tcPr>
          <w:p w14:paraId="6C3F4A27" w14:textId="77777777" w:rsidR="00F84C5B" w:rsidRDefault="00F84C5B" w:rsidP="00383DD8">
            <w:pPr>
              <w:rPr>
                <w:lang w:val="en-US"/>
              </w:rPr>
            </w:pPr>
          </w:p>
        </w:tc>
        <w:tc>
          <w:tcPr>
            <w:tcW w:w="2079" w:type="dxa"/>
          </w:tcPr>
          <w:p w14:paraId="530CBA4B" w14:textId="77777777" w:rsidR="00F84C5B" w:rsidRDefault="00F84C5B" w:rsidP="00383DD8">
            <w:pPr>
              <w:jc w:val="center"/>
              <w:rPr>
                <w:lang w:val="en-US"/>
              </w:rPr>
            </w:pPr>
            <w:r>
              <w:rPr>
                <w:lang w:val="en-US"/>
              </w:rPr>
              <w:t>Support/no support</w:t>
            </w:r>
          </w:p>
        </w:tc>
        <w:tc>
          <w:tcPr>
            <w:tcW w:w="2011" w:type="dxa"/>
          </w:tcPr>
          <w:p w14:paraId="2A53C077" w14:textId="77777777" w:rsidR="00F84C5B" w:rsidRDefault="00F84C5B" w:rsidP="00383DD8">
            <w:pPr>
              <w:jc w:val="center"/>
              <w:rPr>
                <w:lang w:val="en-US"/>
              </w:rPr>
            </w:pPr>
            <w:r>
              <w:rPr>
                <w:lang w:val="en-US"/>
              </w:rPr>
              <w:t>Ordered values</w:t>
            </w:r>
          </w:p>
        </w:tc>
        <w:tc>
          <w:tcPr>
            <w:tcW w:w="2136" w:type="dxa"/>
          </w:tcPr>
          <w:p w14:paraId="6A0B5A50" w14:textId="77777777" w:rsidR="00F84C5B" w:rsidRDefault="00F84C5B" w:rsidP="00383DD8">
            <w:pPr>
              <w:jc w:val="center"/>
              <w:rPr>
                <w:lang w:val="en-US"/>
              </w:rPr>
            </w:pPr>
            <w:r>
              <w:rPr>
                <w:lang w:val="en-US"/>
              </w:rPr>
              <w:t>Parameter combinations</w:t>
            </w:r>
          </w:p>
        </w:tc>
      </w:tr>
      <w:tr w:rsidR="00F84C5B" w14:paraId="507E43AF" w14:textId="77777777" w:rsidTr="00383DD8">
        <w:tc>
          <w:tcPr>
            <w:tcW w:w="1072" w:type="dxa"/>
          </w:tcPr>
          <w:p w14:paraId="700C784A" w14:textId="77777777" w:rsidR="00F84C5B" w:rsidRDefault="00F84C5B" w:rsidP="00383DD8">
            <w:pPr>
              <w:rPr>
                <w:lang w:val="en-US"/>
              </w:rPr>
            </w:pPr>
            <w:r>
              <w:rPr>
                <w:lang w:val="en-US"/>
              </w:rPr>
              <w:t>Rel-16</w:t>
            </w:r>
          </w:p>
        </w:tc>
        <w:tc>
          <w:tcPr>
            <w:tcW w:w="2079" w:type="dxa"/>
          </w:tcPr>
          <w:p w14:paraId="296FAECA" w14:textId="77777777" w:rsidR="00F84C5B" w:rsidRDefault="00F84C5B" w:rsidP="00383DD8">
            <w:pPr>
              <w:rPr>
                <w:lang w:val="en-US"/>
              </w:rPr>
            </w:pPr>
          </w:p>
        </w:tc>
        <w:tc>
          <w:tcPr>
            <w:tcW w:w="2011" w:type="dxa"/>
          </w:tcPr>
          <w:p w14:paraId="3C913142" w14:textId="77777777" w:rsidR="00F84C5B" w:rsidRDefault="00F84C5B" w:rsidP="00383DD8">
            <w:pPr>
              <w:rPr>
                <w:lang w:val="en-US"/>
              </w:rPr>
            </w:pPr>
          </w:p>
        </w:tc>
        <w:tc>
          <w:tcPr>
            <w:tcW w:w="2136" w:type="dxa"/>
          </w:tcPr>
          <w:p w14:paraId="291B7B75" w14:textId="77777777" w:rsidR="00F84C5B" w:rsidRPr="002E7764" w:rsidRDefault="00F84C5B" w:rsidP="00383DD8">
            <w:pPr>
              <w:rPr>
                <w:lang w:val="en-US"/>
              </w:rPr>
            </w:pPr>
            <w:r w:rsidRPr="002E7764">
              <w:rPr>
                <w:lang w:val="en-US"/>
              </w:rPr>
              <w:t>16-3a</w:t>
            </w:r>
          </w:p>
          <w:p w14:paraId="1E5C001D" w14:textId="77777777" w:rsidR="00F84C5B" w:rsidRPr="002E7764" w:rsidRDefault="00F84C5B" w:rsidP="00383DD8">
            <w:pPr>
              <w:rPr>
                <w:lang w:val="en-US"/>
              </w:rPr>
            </w:pPr>
            <w:r w:rsidRPr="002E7764">
              <w:rPr>
                <w:lang w:val="en-US"/>
              </w:rPr>
              <w:t>16-3a-1</w:t>
            </w:r>
          </w:p>
          <w:p w14:paraId="4A7D0C63" w14:textId="77777777" w:rsidR="00F84C5B" w:rsidRPr="002E7764" w:rsidRDefault="00F84C5B" w:rsidP="00383DD8">
            <w:pPr>
              <w:rPr>
                <w:lang w:val="en-US"/>
              </w:rPr>
            </w:pPr>
            <w:r w:rsidRPr="002E7764">
              <w:rPr>
                <w:lang w:val="en-US"/>
              </w:rPr>
              <w:t>16-3b</w:t>
            </w:r>
          </w:p>
          <w:p w14:paraId="3A51001E" w14:textId="77777777" w:rsidR="00F84C5B" w:rsidRDefault="00F84C5B" w:rsidP="00383DD8">
            <w:pPr>
              <w:rPr>
                <w:lang w:val="en-US"/>
              </w:rPr>
            </w:pPr>
            <w:r w:rsidRPr="002E7764">
              <w:rPr>
                <w:lang w:val="en-US"/>
              </w:rPr>
              <w:t>16-3b-1</w:t>
            </w:r>
          </w:p>
        </w:tc>
      </w:tr>
      <w:tr w:rsidR="00F84C5B" w14:paraId="757E2977" w14:textId="77777777" w:rsidTr="00383DD8">
        <w:tc>
          <w:tcPr>
            <w:tcW w:w="1072" w:type="dxa"/>
          </w:tcPr>
          <w:p w14:paraId="16F760AD" w14:textId="77777777" w:rsidR="00F84C5B" w:rsidRDefault="00F84C5B" w:rsidP="00383DD8">
            <w:pPr>
              <w:rPr>
                <w:lang w:val="en-US"/>
              </w:rPr>
            </w:pPr>
            <w:r>
              <w:rPr>
                <w:lang w:val="en-US"/>
              </w:rPr>
              <w:t>Rel-17</w:t>
            </w:r>
          </w:p>
        </w:tc>
        <w:tc>
          <w:tcPr>
            <w:tcW w:w="2079" w:type="dxa"/>
          </w:tcPr>
          <w:p w14:paraId="2B4486FE" w14:textId="77777777" w:rsidR="00F84C5B" w:rsidRPr="002E7764" w:rsidRDefault="00F84C5B" w:rsidP="00383DD8">
            <w:pPr>
              <w:rPr>
                <w:lang w:val="en-US"/>
              </w:rPr>
            </w:pPr>
            <w:r w:rsidRPr="002E7764">
              <w:rPr>
                <w:lang w:val="en-US"/>
              </w:rPr>
              <w:t>30-4a</w:t>
            </w:r>
          </w:p>
          <w:p w14:paraId="7EFB9650" w14:textId="77777777" w:rsidR="00F84C5B" w:rsidRPr="002E7764" w:rsidRDefault="00F84C5B" w:rsidP="00383DD8">
            <w:pPr>
              <w:rPr>
                <w:lang w:val="en-US"/>
              </w:rPr>
            </w:pPr>
            <w:r w:rsidRPr="002E7764">
              <w:rPr>
                <w:lang w:val="en-US"/>
              </w:rPr>
              <w:t>30-4b</w:t>
            </w:r>
          </w:p>
          <w:p w14:paraId="14C26550" w14:textId="77777777" w:rsidR="00F84C5B" w:rsidRPr="002E7764" w:rsidRDefault="00F84C5B" w:rsidP="00383DD8">
            <w:pPr>
              <w:rPr>
                <w:lang w:val="en-US"/>
              </w:rPr>
            </w:pPr>
            <w:r w:rsidRPr="002E7764">
              <w:rPr>
                <w:lang w:val="en-US"/>
              </w:rPr>
              <w:t>30-4c</w:t>
            </w:r>
          </w:p>
          <w:p w14:paraId="00B5776C" w14:textId="77777777" w:rsidR="00F84C5B" w:rsidRPr="002E7764" w:rsidRDefault="00F84C5B" w:rsidP="00383DD8">
            <w:pPr>
              <w:rPr>
                <w:lang w:val="en-US"/>
              </w:rPr>
            </w:pPr>
            <w:r w:rsidRPr="002E7764">
              <w:rPr>
                <w:lang w:val="en-US"/>
              </w:rPr>
              <w:t>30-4d</w:t>
            </w:r>
          </w:p>
          <w:p w14:paraId="4CB3170B" w14:textId="77777777" w:rsidR="00F84C5B" w:rsidRPr="002E7764" w:rsidRDefault="00F84C5B" w:rsidP="00383DD8">
            <w:pPr>
              <w:rPr>
                <w:lang w:val="en-US"/>
              </w:rPr>
            </w:pPr>
            <w:r w:rsidRPr="002E7764">
              <w:rPr>
                <w:lang w:val="en-US"/>
              </w:rPr>
              <w:t>30-4g</w:t>
            </w:r>
          </w:p>
          <w:p w14:paraId="0D87CC4E" w14:textId="77777777" w:rsidR="00F84C5B" w:rsidRDefault="00F84C5B" w:rsidP="00383DD8">
            <w:pPr>
              <w:rPr>
                <w:lang w:val="en-US"/>
              </w:rPr>
            </w:pPr>
            <w:r w:rsidRPr="002E7764">
              <w:rPr>
                <w:lang w:val="en-US"/>
              </w:rPr>
              <w:t>30-4h</w:t>
            </w:r>
          </w:p>
        </w:tc>
        <w:tc>
          <w:tcPr>
            <w:tcW w:w="2011" w:type="dxa"/>
          </w:tcPr>
          <w:p w14:paraId="2DB579F8" w14:textId="77777777" w:rsidR="00F84C5B" w:rsidRDefault="00F84C5B" w:rsidP="00383DD8">
            <w:pPr>
              <w:rPr>
                <w:lang w:val="en-US"/>
              </w:rPr>
            </w:pPr>
          </w:p>
        </w:tc>
        <w:tc>
          <w:tcPr>
            <w:tcW w:w="2136" w:type="dxa"/>
          </w:tcPr>
          <w:p w14:paraId="2614EA53" w14:textId="77777777" w:rsidR="00F84C5B" w:rsidRPr="002E7764" w:rsidRDefault="00F84C5B" w:rsidP="00383DD8">
            <w:pPr>
              <w:rPr>
                <w:lang w:val="en-US"/>
              </w:rPr>
            </w:pPr>
            <w:r w:rsidRPr="002E7764">
              <w:rPr>
                <w:lang w:val="en-US"/>
              </w:rPr>
              <w:t>23-7-1</w:t>
            </w:r>
          </w:p>
          <w:p w14:paraId="0B6E33B8" w14:textId="77777777" w:rsidR="00F84C5B" w:rsidRPr="002E7764" w:rsidRDefault="00F84C5B" w:rsidP="00383DD8">
            <w:pPr>
              <w:rPr>
                <w:lang w:val="en-US"/>
              </w:rPr>
            </w:pPr>
            <w:r w:rsidRPr="002E7764">
              <w:rPr>
                <w:lang w:val="en-US"/>
              </w:rPr>
              <w:t>23-7-1b</w:t>
            </w:r>
          </w:p>
          <w:p w14:paraId="1DC2CAD9" w14:textId="77777777" w:rsidR="00F84C5B" w:rsidRPr="002E7764" w:rsidRDefault="00F84C5B" w:rsidP="00383DD8">
            <w:pPr>
              <w:rPr>
                <w:lang w:val="en-US"/>
              </w:rPr>
            </w:pPr>
            <w:r w:rsidRPr="002E7764">
              <w:rPr>
                <w:lang w:val="en-US"/>
              </w:rPr>
              <w:t>23-9-1</w:t>
            </w:r>
          </w:p>
          <w:p w14:paraId="54ECB8BA" w14:textId="77777777" w:rsidR="00F84C5B" w:rsidRPr="002E7764" w:rsidRDefault="00F84C5B" w:rsidP="00383DD8">
            <w:pPr>
              <w:rPr>
                <w:lang w:val="en-US"/>
              </w:rPr>
            </w:pPr>
            <w:r w:rsidRPr="002E7764">
              <w:rPr>
                <w:lang w:val="en-US"/>
              </w:rPr>
              <w:t>23-9-5</w:t>
            </w:r>
          </w:p>
          <w:p w14:paraId="1877A5DE" w14:textId="77777777" w:rsidR="00F84C5B" w:rsidRPr="002E7764" w:rsidRDefault="00F84C5B" w:rsidP="00383DD8">
            <w:pPr>
              <w:rPr>
                <w:lang w:val="en-US"/>
              </w:rPr>
            </w:pPr>
            <w:r w:rsidRPr="002E7764">
              <w:rPr>
                <w:lang w:val="en-US"/>
              </w:rPr>
              <w:t>23-9-2</w:t>
            </w:r>
          </w:p>
          <w:p w14:paraId="4122F783" w14:textId="77777777" w:rsidR="00F84C5B" w:rsidRDefault="00F84C5B" w:rsidP="00383DD8">
            <w:pPr>
              <w:rPr>
                <w:lang w:val="en-US"/>
              </w:rPr>
            </w:pPr>
            <w:r w:rsidRPr="002E7764">
              <w:rPr>
                <w:lang w:val="en-US"/>
              </w:rPr>
              <w:t>23-9-4</w:t>
            </w:r>
          </w:p>
        </w:tc>
      </w:tr>
      <w:tr w:rsidR="00F84C5B" w14:paraId="1B97B004" w14:textId="77777777" w:rsidTr="00383DD8">
        <w:tc>
          <w:tcPr>
            <w:tcW w:w="1072" w:type="dxa"/>
          </w:tcPr>
          <w:p w14:paraId="0409A203" w14:textId="77777777" w:rsidR="00F84C5B" w:rsidRDefault="00F84C5B" w:rsidP="00383DD8">
            <w:pPr>
              <w:rPr>
                <w:lang w:val="en-US"/>
              </w:rPr>
            </w:pPr>
            <w:r>
              <w:rPr>
                <w:lang w:val="en-US"/>
              </w:rPr>
              <w:t>Rel-18</w:t>
            </w:r>
          </w:p>
        </w:tc>
        <w:tc>
          <w:tcPr>
            <w:tcW w:w="2079" w:type="dxa"/>
          </w:tcPr>
          <w:p w14:paraId="0098F03C" w14:textId="77777777" w:rsidR="00F84C5B" w:rsidRDefault="00F84C5B" w:rsidP="00383DD8">
            <w:pPr>
              <w:rPr>
                <w:lang w:val="en-US"/>
              </w:rPr>
            </w:pPr>
            <w:r w:rsidRPr="002E7764">
              <w:rPr>
                <w:lang w:val="en-US"/>
              </w:rPr>
              <w:t>40-3-1-2</w:t>
            </w:r>
          </w:p>
          <w:p w14:paraId="0644E88B" w14:textId="77777777" w:rsidR="00F84C5B" w:rsidRDefault="00F84C5B" w:rsidP="00383DD8">
            <w:pPr>
              <w:rPr>
                <w:lang w:val="en-US"/>
              </w:rPr>
            </w:pPr>
            <w:r w:rsidRPr="002E7764">
              <w:rPr>
                <w:lang w:val="en-US"/>
              </w:rPr>
              <w:t>40-3-1-4</w:t>
            </w:r>
          </w:p>
          <w:p w14:paraId="1C99DF90" w14:textId="77777777" w:rsidR="00F84C5B" w:rsidRDefault="00F84C5B" w:rsidP="00383DD8">
            <w:pPr>
              <w:rPr>
                <w:lang w:val="en-US"/>
              </w:rPr>
            </w:pPr>
            <w:r w:rsidRPr="002E7764">
              <w:rPr>
                <w:lang w:val="en-US"/>
              </w:rPr>
              <w:t>40-3-1-6</w:t>
            </w:r>
          </w:p>
          <w:p w14:paraId="562245BA" w14:textId="77777777" w:rsidR="00F84C5B" w:rsidRPr="002E7764" w:rsidRDefault="00F84C5B" w:rsidP="00383DD8">
            <w:pPr>
              <w:rPr>
                <w:lang w:val="en-US"/>
              </w:rPr>
            </w:pPr>
            <w:r w:rsidRPr="002E7764">
              <w:rPr>
                <w:lang w:val="en-US"/>
              </w:rPr>
              <w:t>40-3-1-12</w:t>
            </w:r>
          </w:p>
          <w:p w14:paraId="7BD9C3C6" w14:textId="77777777" w:rsidR="00F84C5B" w:rsidRPr="002E7764" w:rsidRDefault="00F84C5B" w:rsidP="00383DD8">
            <w:pPr>
              <w:rPr>
                <w:lang w:val="en-US"/>
              </w:rPr>
            </w:pPr>
            <w:r w:rsidRPr="002E7764">
              <w:rPr>
                <w:lang w:val="en-US"/>
              </w:rPr>
              <w:t>40-3-1-13</w:t>
            </w:r>
          </w:p>
          <w:p w14:paraId="6C388B4C" w14:textId="77777777" w:rsidR="00F84C5B" w:rsidRPr="002E7764" w:rsidRDefault="00F84C5B" w:rsidP="00383DD8">
            <w:pPr>
              <w:rPr>
                <w:lang w:val="en-US"/>
              </w:rPr>
            </w:pPr>
            <w:r w:rsidRPr="002E7764">
              <w:rPr>
                <w:lang w:val="en-US"/>
              </w:rPr>
              <w:t>40-3-1-14</w:t>
            </w:r>
          </w:p>
          <w:p w14:paraId="5044D2ED" w14:textId="77777777" w:rsidR="00F84C5B" w:rsidRPr="002E7764" w:rsidRDefault="00F84C5B" w:rsidP="00383DD8">
            <w:pPr>
              <w:rPr>
                <w:lang w:val="en-US"/>
              </w:rPr>
            </w:pPr>
            <w:r w:rsidRPr="002E7764">
              <w:rPr>
                <w:lang w:val="en-US"/>
              </w:rPr>
              <w:t>40-3-1-15</w:t>
            </w:r>
          </w:p>
          <w:p w14:paraId="7B5CB2B9" w14:textId="77777777" w:rsidR="00F84C5B" w:rsidRDefault="00F84C5B" w:rsidP="00383DD8">
            <w:pPr>
              <w:rPr>
                <w:lang w:val="en-US"/>
              </w:rPr>
            </w:pPr>
            <w:r w:rsidRPr="002E7764">
              <w:rPr>
                <w:lang w:val="en-US"/>
              </w:rPr>
              <w:t>40-3-1-16</w:t>
            </w:r>
          </w:p>
          <w:p w14:paraId="2E41613D" w14:textId="77777777" w:rsidR="00F84C5B" w:rsidRPr="002E7764" w:rsidRDefault="00F84C5B" w:rsidP="00383DD8">
            <w:pPr>
              <w:rPr>
                <w:lang w:val="en-US"/>
              </w:rPr>
            </w:pPr>
            <w:r w:rsidRPr="002E7764">
              <w:rPr>
                <w:lang w:val="en-US"/>
              </w:rPr>
              <w:t>40-3-1-23</w:t>
            </w:r>
          </w:p>
          <w:p w14:paraId="1D3C28B8" w14:textId="77777777" w:rsidR="00F84C5B" w:rsidRDefault="00F84C5B" w:rsidP="00383DD8">
            <w:pPr>
              <w:rPr>
                <w:lang w:val="en-US"/>
              </w:rPr>
            </w:pPr>
            <w:r w:rsidRPr="002E7764">
              <w:rPr>
                <w:lang w:val="en-US"/>
              </w:rPr>
              <w:t>40-3-1-23a</w:t>
            </w:r>
          </w:p>
          <w:p w14:paraId="27F2E03B" w14:textId="77777777" w:rsidR="00F84C5B" w:rsidRDefault="00F84C5B" w:rsidP="00383DD8">
            <w:pPr>
              <w:rPr>
                <w:lang w:val="en-US"/>
              </w:rPr>
            </w:pPr>
            <w:r w:rsidRPr="002E7764">
              <w:rPr>
                <w:lang w:val="en-US"/>
              </w:rPr>
              <w:t>40-3-2-1a-1</w:t>
            </w:r>
          </w:p>
          <w:p w14:paraId="2B90F28E" w14:textId="77777777" w:rsidR="00F84C5B" w:rsidRPr="001B601F" w:rsidRDefault="00F84C5B" w:rsidP="00383DD8">
            <w:pPr>
              <w:rPr>
                <w:lang w:val="en-US"/>
              </w:rPr>
            </w:pPr>
            <w:r w:rsidRPr="001B601F">
              <w:rPr>
                <w:lang w:val="en-US"/>
              </w:rPr>
              <w:t>40-3-2-3</w:t>
            </w:r>
          </w:p>
          <w:p w14:paraId="72B5F11F" w14:textId="77777777" w:rsidR="00F84C5B" w:rsidRDefault="00F84C5B" w:rsidP="00383DD8">
            <w:pPr>
              <w:rPr>
                <w:lang w:val="en-US"/>
              </w:rPr>
            </w:pPr>
            <w:r w:rsidRPr="001B601F">
              <w:rPr>
                <w:lang w:val="en-US"/>
              </w:rPr>
              <w:t>40-3-2-3a</w:t>
            </w:r>
          </w:p>
          <w:p w14:paraId="48F033AA" w14:textId="77777777" w:rsidR="00F84C5B" w:rsidRPr="001B601F" w:rsidRDefault="00F84C5B" w:rsidP="00383DD8">
            <w:pPr>
              <w:rPr>
                <w:lang w:val="en-US"/>
              </w:rPr>
            </w:pPr>
            <w:r w:rsidRPr="001B601F">
              <w:rPr>
                <w:lang w:val="en-US"/>
              </w:rPr>
              <w:t>55-4a</w:t>
            </w:r>
          </w:p>
          <w:p w14:paraId="41FACEE9" w14:textId="77777777" w:rsidR="00F84C5B" w:rsidRPr="001B601F" w:rsidRDefault="00F84C5B" w:rsidP="00383DD8">
            <w:pPr>
              <w:rPr>
                <w:lang w:val="en-US"/>
              </w:rPr>
            </w:pPr>
            <w:r w:rsidRPr="001B601F">
              <w:rPr>
                <w:lang w:val="en-US"/>
              </w:rPr>
              <w:t>55-4b</w:t>
            </w:r>
          </w:p>
          <w:p w14:paraId="4DE0856E" w14:textId="77777777" w:rsidR="00F84C5B" w:rsidRPr="001B601F" w:rsidRDefault="00F84C5B" w:rsidP="00383DD8">
            <w:pPr>
              <w:rPr>
                <w:lang w:val="en-US"/>
              </w:rPr>
            </w:pPr>
            <w:r w:rsidRPr="001B601F">
              <w:rPr>
                <w:lang w:val="en-US"/>
              </w:rPr>
              <w:t>55-4c</w:t>
            </w:r>
          </w:p>
          <w:p w14:paraId="396B9D0F" w14:textId="77777777" w:rsidR="00F84C5B" w:rsidRPr="001B601F" w:rsidRDefault="00F84C5B" w:rsidP="00383DD8">
            <w:pPr>
              <w:rPr>
                <w:lang w:val="en-US"/>
              </w:rPr>
            </w:pPr>
            <w:r w:rsidRPr="001B601F">
              <w:rPr>
                <w:lang w:val="en-US"/>
              </w:rPr>
              <w:t>55-4d</w:t>
            </w:r>
          </w:p>
          <w:p w14:paraId="707528F4" w14:textId="77777777" w:rsidR="00F84C5B" w:rsidRPr="002E7764" w:rsidRDefault="00F84C5B" w:rsidP="00383DD8">
            <w:pPr>
              <w:rPr>
                <w:lang w:val="en-US"/>
              </w:rPr>
            </w:pPr>
            <w:r w:rsidRPr="001B601F">
              <w:rPr>
                <w:lang w:val="en-US"/>
              </w:rPr>
              <w:t>55-4e</w:t>
            </w:r>
            <w:r>
              <w:rPr>
                <w:lang w:val="en-US"/>
              </w:rPr>
              <w:t xml:space="preserve"> </w:t>
            </w:r>
          </w:p>
        </w:tc>
        <w:tc>
          <w:tcPr>
            <w:tcW w:w="2011" w:type="dxa"/>
          </w:tcPr>
          <w:p w14:paraId="59B1170B" w14:textId="77777777" w:rsidR="00F84C5B" w:rsidRPr="002E7764" w:rsidRDefault="00F84C5B" w:rsidP="00383DD8">
            <w:pPr>
              <w:rPr>
                <w:lang w:val="en-US"/>
              </w:rPr>
            </w:pPr>
            <w:r w:rsidRPr="002E7764">
              <w:rPr>
                <w:lang w:val="en-US"/>
              </w:rPr>
              <w:t>40-3-1-9</w:t>
            </w:r>
          </w:p>
          <w:p w14:paraId="79CDEB51" w14:textId="77777777" w:rsidR="00F84C5B" w:rsidRDefault="00F84C5B" w:rsidP="00383DD8">
            <w:pPr>
              <w:rPr>
                <w:lang w:val="en-US"/>
              </w:rPr>
            </w:pPr>
            <w:r w:rsidRPr="002E7764">
              <w:rPr>
                <w:lang w:val="en-US"/>
              </w:rPr>
              <w:t>40-3-1-9a</w:t>
            </w:r>
          </w:p>
          <w:p w14:paraId="6BC978F6" w14:textId="77777777" w:rsidR="00F84C5B" w:rsidRPr="002E7764" w:rsidRDefault="00F84C5B" w:rsidP="00383DD8">
            <w:pPr>
              <w:rPr>
                <w:lang w:val="en-US"/>
              </w:rPr>
            </w:pPr>
            <w:r w:rsidRPr="002E7764">
              <w:rPr>
                <w:lang w:val="en-US"/>
              </w:rPr>
              <w:t>40-3-1-17</w:t>
            </w:r>
          </w:p>
          <w:p w14:paraId="2B325CFF" w14:textId="77777777" w:rsidR="00F84C5B" w:rsidRDefault="00F84C5B" w:rsidP="00383DD8">
            <w:pPr>
              <w:rPr>
                <w:lang w:val="en-US"/>
              </w:rPr>
            </w:pPr>
            <w:r w:rsidRPr="002E7764">
              <w:rPr>
                <w:lang w:val="en-US"/>
              </w:rPr>
              <w:t>40-3-1-18</w:t>
            </w:r>
          </w:p>
          <w:p w14:paraId="46265E34" w14:textId="77777777" w:rsidR="00F84C5B" w:rsidRDefault="00F84C5B" w:rsidP="00383DD8">
            <w:pPr>
              <w:rPr>
                <w:lang w:val="en-US"/>
              </w:rPr>
            </w:pPr>
            <w:r w:rsidRPr="002E7764">
              <w:rPr>
                <w:lang w:val="en-US"/>
              </w:rPr>
              <w:t>40-3-1-24</w:t>
            </w:r>
          </w:p>
          <w:p w14:paraId="48F8DA3D" w14:textId="77777777" w:rsidR="00F84C5B" w:rsidRDefault="00F84C5B" w:rsidP="00383DD8">
            <w:pPr>
              <w:rPr>
                <w:lang w:val="en-US"/>
              </w:rPr>
            </w:pPr>
            <w:r w:rsidRPr="001B601F">
              <w:rPr>
                <w:lang w:val="en-US"/>
              </w:rPr>
              <w:t>40-3-2-1b</w:t>
            </w:r>
          </w:p>
          <w:p w14:paraId="0DD93ED7" w14:textId="77777777" w:rsidR="00F84C5B" w:rsidRDefault="00F84C5B" w:rsidP="00383DD8">
            <w:pPr>
              <w:rPr>
                <w:lang w:val="en-US"/>
              </w:rPr>
            </w:pPr>
            <w:r w:rsidRPr="001B601F">
              <w:rPr>
                <w:lang w:val="en-US"/>
              </w:rPr>
              <w:t>40-3-2-4b</w:t>
            </w:r>
          </w:p>
          <w:p w14:paraId="624C6810" w14:textId="77777777" w:rsidR="00F84C5B" w:rsidRPr="001B601F" w:rsidRDefault="00F84C5B" w:rsidP="00383DD8">
            <w:pPr>
              <w:rPr>
                <w:lang w:val="en-US"/>
              </w:rPr>
            </w:pPr>
            <w:r w:rsidRPr="001B601F">
              <w:rPr>
                <w:lang w:val="en-US"/>
              </w:rPr>
              <w:t>40-3-2-8</w:t>
            </w:r>
          </w:p>
          <w:p w14:paraId="2841233A" w14:textId="77777777" w:rsidR="00F84C5B" w:rsidRPr="001B601F" w:rsidRDefault="00F84C5B" w:rsidP="00383DD8">
            <w:pPr>
              <w:rPr>
                <w:lang w:val="en-US"/>
              </w:rPr>
            </w:pPr>
            <w:r w:rsidRPr="001B601F">
              <w:rPr>
                <w:lang w:val="en-US"/>
              </w:rPr>
              <w:t>40-3-2-9</w:t>
            </w:r>
          </w:p>
          <w:p w14:paraId="65F133BF" w14:textId="77777777" w:rsidR="00F84C5B" w:rsidRDefault="00F84C5B" w:rsidP="00383DD8">
            <w:pPr>
              <w:rPr>
                <w:lang w:val="en-US"/>
              </w:rPr>
            </w:pPr>
            <w:r w:rsidRPr="001B601F">
              <w:rPr>
                <w:lang w:val="en-US"/>
              </w:rPr>
              <w:t>40-3-2-10</w:t>
            </w:r>
          </w:p>
        </w:tc>
        <w:tc>
          <w:tcPr>
            <w:tcW w:w="2136" w:type="dxa"/>
          </w:tcPr>
          <w:p w14:paraId="715B11C2" w14:textId="77777777" w:rsidR="00F84C5B" w:rsidRPr="002E7764" w:rsidRDefault="00F84C5B" w:rsidP="00383DD8">
            <w:pPr>
              <w:rPr>
                <w:lang w:val="en-US"/>
              </w:rPr>
            </w:pPr>
            <w:r w:rsidRPr="002E7764">
              <w:rPr>
                <w:lang w:val="en-US"/>
              </w:rPr>
              <w:t>40-3-1-1</w:t>
            </w:r>
          </w:p>
          <w:p w14:paraId="4DC5247B" w14:textId="77777777" w:rsidR="00F84C5B" w:rsidRDefault="00F84C5B" w:rsidP="00383DD8">
            <w:pPr>
              <w:rPr>
                <w:lang w:val="en-US"/>
              </w:rPr>
            </w:pPr>
            <w:r w:rsidRPr="002E7764">
              <w:rPr>
                <w:lang w:val="en-US"/>
              </w:rPr>
              <w:t>40-3-1-1a</w:t>
            </w:r>
          </w:p>
          <w:p w14:paraId="1F1556D5" w14:textId="77777777" w:rsidR="00F84C5B" w:rsidRDefault="00F84C5B" w:rsidP="00383DD8">
            <w:pPr>
              <w:rPr>
                <w:lang w:val="en-US"/>
              </w:rPr>
            </w:pPr>
            <w:r w:rsidRPr="002E7764">
              <w:rPr>
                <w:lang w:val="en-US"/>
              </w:rPr>
              <w:t>40-3-1-3</w:t>
            </w:r>
          </w:p>
          <w:p w14:paraId="10B0DC2F" w14:textId="77777777" w:rsidR="00F84C5B" w:rsidRPr="002E7764" w:rsidRDefault="00F84C5B" w:rsidP="00383DD8">
            <w:pPr>
              <w:rPr>
                <w:lang w:val="en-US"/>
              </w:rPr>
            </w:pPr>
            <w:r w:rsidRPr="002E7764">
              <w:rPr>
                <w:lang w:val="en-US"/>
              </w:rPr>
              <w:t>40-3-1-5</w:t>
            </w:r>
          </w:p>
          <w:p w14:paraId="6BFBB064" w14:textId="77777777" w:rsidR="00F84C5B" w:rsidRDefault="00F84C5B" w:rsidP="00383DD8">
            <w:pPr>
              <w:rPr>
                <w:lang w:val="en-US"/>
              </w:rPr>
            </w:pPr>
            <w:r w:rsidRPr="002E7764">
              <w:rPr>
                <w:lang w:val="en-US"/>
              </w:rPr>
              <w:t>40-3-1-5a</w:t>
            </w:r>
          </w:p>
          <w:p w14:paraId="31AAEACF" w14:textId="77777777" w:rsidR="00F84C5B" w:rsidRPr="002E7764" w:rsidRDefault="00F84C5B" w:rsidP="00383DD8">
            <w:pPr>
              <w:rPr>
                <w:lang w:val="en-US"/>
              </w:rPr>
            </w:pPr>
            <w:r w:rsidRPr="002E7764">
              <w:rPr>
                <w:lang w:val="en-US"/>
              </w:rPr>
              <w:t>40-3-1-7</w:t>
            </w:r>
          </w:p>
          <w:p w14:paraId="04FED20E" w14:textId="77777777" w:rsidR="00F84C5B" w:rsidRDefault="00F84C5B" w:rsidP="00383DD8">
            <w:pPr>
              <w:rPr>
                <w:lang w:val="en-US"/>
              </w:rPr>
            </w:pPr>
            <w:r w:rsidRPr="002E7764">
              <w:rPr>
                <w:lang w:val="en-US"/>
              </w:rPr>
              <w:t>40-3-1-8</w:t>
            </w:r>
          </w:p>
          <w:p w14:paraId="3ECD282C" w14:textId="77777777" w:rsidR="00F84C5B" w:rsidRDefault="00F84C5B" w:rsidP="00383DD8">
            <w:pPr>
              <w:rPr>
                <w:lang w:val="en-US"/>
              </w:rPr>
            </w:pPr>
            <w:r w:rsidRPr="002E7764">
              <w:rPr>
                <w:lang w:val="en-US"/>
              </w:rPr>
              <w:t>40-3-1-11</w:t>
            </w:r>
          </w:p>
          <w:p w14:paraId="5F8AE597" w14:textId="77777777" w:rsidR="00F84C5B" w:rsidRPr="002E7764" w:rsidRDefault="00F84C5B" w:rsidP="00383DD8">
            <w:pPr>
              <w:rPr>
                <w:lang w:val="en-US"/>
              </w:rPr>
            </w:pPr>
            <w:r w:rsidRPr="002E7764">
              <w:rPr>
                <w:lang w:val="en-US"/>
              </w:rPr>
              <w:t>40-3-2-1</w:t>
            </w:r>
          </w:p>
          <w:p w14:paraId="6E96C83D" w14:textId="77777777" w:rsidR="00F84C5B" w:rsidRDefault="00F84C5B" w:rsidP="00383DD8">
            <w:pPr>
              <w:rPr>
                <w:lang w:val="en-US"/>
              </w:rPr>
            </w:pPr>
            <w:r w:rsidRPr="002E7764">
              <w:rPr>
                <w:lang w:val="en-US"/>
              </w:rPr>
              <w:t>40-3-2-1a</w:t>
            </w:r>
          </w:p>
          <w:p w14:paraId="298CCC10" w14:textId="77777777" w:rsidR="00F84C5B" w:rsidRDefault="00F84C5B" w:rsidP="00383DD8">
            <w:pPr>
              <w:rPr>
                <w:lang w:val="en-US"/>
              </w:rPr>
            </w:pPr>
            <w:r w:rsidRPr="002E7764">
              <w:rPr>
                <w:lang w:val="en-US"/>
              </w:rPr>
              <w:t>40-3-2-2</w:t>
            </w:r>
          </w:p>
          <w:p w14:paraId="197D5E0D" w14:textId="77777777" w:rsidR="00F84C5B" w:rsidRDefault="00F84C5B" w:rsidP="00383DD8">
            <w:pPr>
              <w:rPr>
                <w:lang w:val="en-US"/>
              </w:rPr>
            </w:pPr>
            <w:r w:rsidRPr="002E7764">
              <w:rPr>
                <w:lang w:val="en-US"/>
              </w:rPr>
              <w:t>40-3-2-4</w:t>
            </w:r>
          </w:p>
          <w:p w14:paraId="798DE333" w14:textId="77777777" w:rsidR="00F84C5B" w:rsidRPr="002E7764" w:rsidRDefault="00F84C5B" w:rsidP="00383DD8">
            <w:pPr>
              <w:rPr>
                <w:lang w:val="en-US"/>
              </w:rPr>
            </w:pPr>
            <w:r w:rsidRPr="002E7764">
              <w:rPr>
                <w:lang w:val="en-US"/>
              </w:rPr>
              <w:t>40-3-2-5</w:t>
            </w:r>
          </w:p>
          <w:p w14:paraId="53520A7F" w14:textId="77777777" w:rsidR="00F84C5B" w:rsidRDefault="00F84C5B" w:rsidP="00383DD8">
            <w:pPr>
              <w:rPr>
                <w:lang w:val="en-US"/>
              </w:rPr>
            </w:pPr>
            <w:r w:rsidRPr="002E7764">
              <w:rPr>
                <w:lang w:val="en-US"/>
              </w:rPr>
              <w:t>40-3-2-6</w:t>
            </w:r>
          </w:p>
          <w:p w14:paraId="0D69846E" w14:textId="77777777" w:rsidR="00F84C5B" w:rsidRPr="002E7764" w:rsidRDefault="00F84C5B" w:rsidP="00383DD8">
            <w:pPr>
              <w:rPr>
                <w:lang w:val="en-US"/>
              </w:rPr>
            </w:pPr>
            <w:r w:rsidRPr="002E7764">
              <w:rPr>
                <w:lang w:val="en-US"/>
              </w:rPr>
              <w:t>40-3-2-7</w:t>
            </w:r>
          </w:p>
          <w:p w14:paraId="240A1EB8" w14:textId="77777777" w:rsidR="00F84C5B" w:rsidRDefault="00F84C5B" w:rsidP="00383DD8">
            <w:pPr>
              <w:rPr>
                <w:lang w:val="en-US"/>
              </w:rPr>
            </w:pPr>
            <w:r w:rsidRPr="002E7764">
              <w:rPr>
                <w:lang w:val="en-US"/>
              </w:rPr>
              <w:t>40-3-2-7a</w:t>
            </w:r>
          </w:p>
          <w:p w14:paraId="33493982" w14:textId="77777777" w:rsidR="00F84C5B" w:rsidRPr="002E7764" w:rsidRDefault="00F84C5B" w:rsidP="00383DD8">
            <w:pPr>
              <w:rPr>
                <w:lang w:val="en-US"/>
              </w:rPr>
            </w:pPr>
            <w:r w:rsidRPr="002E7764">
              <w:rPr>
                <w:lang w:val="en-US"/>
              </w:rPr>
              <w:t>40-3-3-1</w:t>
            </w:r>
          </w:p>
          <w:p w14:paraId="1B3000B4" w14:textId="77777777" w:rsidR="00F84C5B" w:rsidRPr="002E7764" w:rsidRDefault="00F84C5B" w:rsidP="00383DD8">
            <w:pPr>
              <w:rPr>
                <w:lang w:val="en-US"/>
              </w:rPr>
            </w:pPr>
            <w:r w:rsidRPr="002E7764">
              <w:rPr>
                <w:lang w:val="en-US"/>
              </w:rPr>
              <w:t>40-3-3-5</w:t>
            </w:r>
          </w:p>
        </w:tc>
      </w:tr>
      <w:tr w:rsidR="00F84C5B" w:rsidRPr="00F84C5B" w14:paraId="5976D767" w14:textId="77777777" w:rsidTr="00383DD8">
        <w:tc>
          <w:tcPr>
            <w:tcW w:w="1072" w:type="dxa"/>
          </w:tcPr>
          <w:p w14:paraId="25484CE4" w14:textId="77777777" w:rsidR="00F84C5B" w:rsidRDefault="00F84C5B" w:rsidP="00383DD8">
            <w:pPr>
              <w:rPr>
                <w:lang w:val="en-US"/>
              </w:rPr>
            </w:pPr>
            <w:r>
              <w:rPr>
                <w:lang w:val="en-US"/>
              </w:rPr>
              <w:t>Rel-19</w:t>
            </w:r>
          </w:p>
        </w:tc>
        <w:tc>
          <w:tcPr>
            <w:tcW w:w="2079" w:type="dxa"/>
          </w:tcPr>
          <w:p w14:paraId="61BA8C96" w14:textId="77777777" w:rsidR="00F84C5B" w:rsidRPr="00F84C5B" w:rsidRDefault="00F84C5B" w:rsidP="00383DD8">
            <w:pPr>
              <w:rPr>
                <w:lang w:val="pt-BR"/>
              </w:rPr>
            </w:pPr>
            <w:r w:rsidRPr="00F84C5B">
              <w:rPr>
                <w:lang w:val="pt-BR"/>
              </w:rPr>
              <w:t>58-3-1a-1</w:t>
            </w:r>
          </w:p>
          <w:p w14:paraId="4CB03474" w14:textId="77777777" w:rsidR="00F84C5B" w:rsidRPr="00F84C5B" w:rsidRDefault="00F84C5B" w:rsidP="00383DD8">
            <w:pPr>
              <w:rPr>
                <w:lang w:val="pt-BR"/>
              </w:rPr>
            </w:pPr>
            <w:r w:rsidRPr="00F84C5B">
              <w:rPr>
                <w:lang w:val="pt-BR"/>
              </w:rPr>
              <w:t>58-3-1-3</w:t>
            </w:r>
          </w:p>
          <w:p w14:paraId="1ED91771" w14:textId="77777777" w:rsidR="00F84C5B" w:rsidRPr="00F84C5B" w:rsidRDefault="00F84C5B" w:rsidP="00383DD8">
            <w:pPr>
              <w:rPr>
                <w:lang w:val="pt-BR"/>
              </w:rPr>
            </w:pPr>
            <w:r w:rsidRPr="00F84C5B">
              <w:rPr>
                <w:lang w:val="pt-BR"/>
              </w:rPr>
              <w:t>58-3-1-3a</w:t>
            </w:r>
          </w:p>
          <w:p w14:paraId="0965009A" w14:textId="77777777" w:rsidR="00F84C5B" w:rsidRPr="00F84C5B" w:rsidRDefault="00F84C5B" w:rsidP="00383DD8">
            <w:pPr>
              <w:rPr>
                <w:lang w:val="pt-BR"/>
              </w:rPr>
            </w:pPr>
            <w:r w:rsidRPr="00F84C5B">
              <w:rPr>
                <w:lang w:val="pt-BR"/>
              </w:rPr>
              <w:t>58-3-1-5</w:t>
            </w:r>
          </w:p>
          <w:p w14:paraId="02D4D06B" w14:textId="77777777" w:rsidR="00F84C5B" w:rsidRPr="00F84C5B" w:rsidRDefault="00F84C5B" w:rsidP="00383DD8">
            <w:pPr>
              <w:rPr>
                <w:lang w:val="pt-BR"/>
              </w:rPr>
            </w:pPr>
            <w:r w:rsidRPr="00F84C5B">
              <w:rPr>
                <w:lang w:val="pt-BR"/>
              </w:rPr>
              <w:t>58-3-1-6</w:t>
            </w:r>
          </w:p>
          <w:p w14:paraId="394C3C63" w14:textId="77777777" w:rsidR="00F84C5B" w:rsidRPr="00F84C5B" w:rsidRDefault="00F84C5B" w:rsidP="00383DD8">
            <w:pPr>
              <w:rPr>
                <w:lang w:val="pt-BR"/>
              </w:rPr>
            </w:pPr>
            <w:r w:rsidRPr="00F84C5B">
              <w:rPr>
                <w:lang w:val="pt-BR"/>
              </w:rPr>
              <w:t>58-3-4</w:t>
            </w:r>
          </w:p>
          <w:p w14:paraId="3CB57F8E" w14:textId="77777777" w:rsidR="00F84C5B" w:rsidRPr="00F84C5B" w:rsidRDefault="00F84C5B" w:rsidP="00383DD8">
            <w:pPr>
              <w:rPr>
                <w:lang w:val="pt-BR"/>
              </w:rPr>
            </w:pPr>
            <w:r w:rsidRPr="00F84C5B">
              <w:rPr>
                <w:lang w:val="pt-BR"/>
              </w:rPr>
              <w:t>59-2-1-3-3-2</w:t>
            </w:r>
          </w:p>
          <w:p w14:paraId="19EB300C" w14:textId="77777777" w:rsidR="00F84C5B" w:rsidRPr="00F84C5B" w:rsidRDefault="00F84C5B" w:rsidP="00383DD8">
            <w:pPr>
              <w:rPr>
                <w:lang w:val="pt-BR"/>
              </w:rPr>
            </w:pPr>
            <w:r w:rsidRPr="00F84C5B">
              <w:rPr>
                <w:lang w:val="pt-BR"/>
              </w:rPr>
              <w:t>59-2-1-6</w:t>
            </w:r>
          </w:p>
          <w:p w14:paraId="6E9EFE72" w14:textId="77777777" w:rsidR="00F84C5B" w:rsidRPr="00F84C5B" w:rsidRDefault="00F84C5B" w:rsidP="00383DD8">
            <w:pPr>
              <w:rPr>
                <w:lang w:val="pt-BR"/>
              </w:rPr>
            </w:pPr>
            <w:r w:rsidRPr="00F84C5B">
              <w:rPr>
                <w:lang w:val="pt-BR"/>
              </w:rPr>
              <w:t>59-2-2-3a</w:t>
            </w:r>
          </w:p>
          <w:p w14:paraId="64943D32" w14:textId="77777777" w:rsidR="00F84C5B" w:rsidRPr="00F84C5B" w:rsidRDefault="00F84C5B" w:rsidP="00383DD8">
            <w:pPr>
              <w:rPr>
                <w:lang w:val="pt-BR"/>
              </w:rPr>
            </w:pPr>
            <w:r w:rsidRPr="00F84C5B">
              <w:rPr>
                <w:lang w:val="pt-BR"/>
              </w:rPr>
              <w:t>59-2-2-3b</w:t>
            </w:r>
          </w:p>
          <w:p w14:paraId="25FC82A7" w14:textId="77777777" w:rsidR="00F84C5B" w:rsidRPr="00F84C5B" w:rsidRDefault="00F84C5B" w:rsidP="00383DD8">
            <w:pPr>
              <w:rPr>
                <w:lang w:val="pt-BR"/>
              </w:rPr>
            </w:pPr>
            <w:r w:rsidRPr="00F84C5B">
              <w:rPr>
                <w:lang w:val="pt-BR"/>
              </w:rPr>
              <w:t>59-2-3-7</w:t>
            </w:r>
          </w:p>
          <w:p w14:paraId="632D1230" w14:textId="77777777" w:rsidR="00F84C5B" w:rsidRPr="00F84C5B" w:rsidRDefault="00F84C5B" w:rsidP="00383DD8">
            <w:pPr>
              <w:rPr>
                <w:lang w:val="pt-BR"/>
              </w:rPr>
            </w:pPr>
            <w:r w:rsidRPr="00F84C5B">
              <w:rPr>
                <w:lang w:val="pt-BR"/>
              </w:rPr>
              <w:t>59-2-3-7a</w:t>
            </w:r>
          </w:p>
          <w:p w14:paraId="531FAD41" w14:textId="77777777" w:rsidR="00F84C5B" w:rsidRPr="00F84C5B" w:rsidRDefault="00F84C5B" w:rsidP="00383DD8">
            <w:pPr>
              <w:rPr>
                <w:lang w:val="pt-BR"/>
              </w:rPr>
            </w:pPr>
            <w:r w:rsidRPr="00F84C5B">
              <w:rPr>
                <w:lang w:val="pt-BR"/>
              </w:rPr>
              <w:t>59-2-3-8</w:t>
            </w:r>
          </w:p>
          <w:p w14:paraId="01466D16" w14:textId="77777777" w:rsidR="00F84C5B" w:rsidRPr="00F84C5B" w:rsidRDefault="00F84C5B" w:rsidP="00383DD8">
            <w:pPr>
              <w:rPr>
                <w:lang w:val="pt-BR"/>
              </w:rPr>
            </w:pPr>
            <w:r w:rsidRPr="00F84C5B">
              <w:rPr>
                <w:lang w:val="pt-BR"/>
              </w:rPr>
              <w:t>59-2-3-10</w:t>
            </w:r>
          </w:p>
          <w:p w14:paraId="05D389A3" w14:textId="77777777" w:rsidR="00F84C5B" w:rsidRPr="00F84C5B" w:rsidRDefault="00F84C5B" w:rsidP="00383DD8">
            <w:pPr>
              <w:rPr>
                <w:lang w:val="pt-BR"/>
              </w:rPr>
            </w:pPr>
            <w:r w:rsidRPr="00F84C5B">
              <w:rPr>
                <w:lang w:val="pt-BR"/>
              </w:rPr>
              <w:t>59-2-1-4d</w:t>
            </w:r>
          </w:p>
          <w:p w14:paraId="1F53DEE0" w14:textId="77777777" w:rsidR="00F84C5B" w:rsidRPr="00F84C5B" w:rsidRDefault="00F84C5B" w:rsidP="00383DD8">
            <w:pPr>
              <w:rPr>
                <w:lang w:val="pt-BR"/>
              </w:rPr>
            </w:pPr>
            <w:r w:rsidRPr="00F84C5B">
              <w:rPr>
                <w:lang w:val="pt-BR"/>
              </w:rPr>
              <w:t>59-2-1-5d</w:t>
            </w:r>
          </w:p>
          <w:p w14:paraId="6F9A003C" w14:textId="77777777" w:rsidR="00F84C5B" w:rsidRPr="00F84C5B" w:rsidRDefault="00F84C5B" w:rsidP="00383DD8">
            <w:pPr>
              <w:rPr>
                <w:lang w:val="pt-BR"/>
              </w:rPr>
            </w:pPr>
            <w:r w:rsidRPr="00F84C5B">
              <w:rPr>
                <w:lang w:val="pt-BR"/>
              </w:rPr>
              <w:t>59-2-1-5g</w:t>
            </w:r>
          </w:p>
          <w:p w14:paraId="0207FBF1" w14:textId="77777777" w:rsidR="00F84C5B" w:rsidRPr="00F84C5B" w:rsidRDefault="00F84C5B" w:rsidP="00383DD8">
            <w:pPr>
              <w:rPr>
                <w:lang w:val="pt-BR"/>
              </w:rPr>
            </w:pPr>
            <w:r w:rsidRPr="00F84C5B">
              <w:rPr>
                <w:lang w:val="pt-BR"/>
              </w:rPr>
              <w:t>59-2-1-5h</w:t>
            </w:r>
          </w:p>
          <w:p w14:paraId="07590B45" w14:textId="77777777" w:rsidR="00F84C5B" w:rsidRPr="00F84C5B" w:rsidRDefault="00F84C5B" w:rsidP="00383DD8">
            <w:pPr>
              <w:rPr>
                <w:lang w:val="pt-BR"/>
              </w:rPr>
            </w:pPr>
            <w:r w:rsidRPr="00F84C5B">
              <w:rPr>
                <w:lang w:val="pt-BR"/>
              </w:rPr>
              <w:t>59-2-1-5j</w:t>
            </w:r>
          </w:p>
          <w:p w14:paraId="7E120AD1" w14:textId="77777777" w:rsidR="00F84C5B" w:rsidRPr="00F84C5B" w:rsidRDefault="00F84C5B" w:rsidP="00383DD8">
            <w:pPr>
              <w:rPr>
                <w:lang w:val="pt-BR"/>
              </w:rPr>
            </w:pPr>
            <w:r w:rsidRPr="00F84C5B">
              <w:rPr>
                <w:lang w:val="pt-BR"/>
              </w:rPr>
              <w:t>59-2-1-5k</w:t>
            </w:r>
          </w:p>
        </w:tc>
        <w:tc>
          <w:tcPr>
            <w:tcW w:w="2011" w:type="dxa"/>
          </w:tcPr>
          <w:p w14:paraId="1535DFF7" w14:textId="77777777" w:rsidR="00F84C5B" w:rsidRDefault="00F84C5B" w:rsidP="00383DD8">
            <w:pPr>
              <w:rPr>
                <w:lang w:val="en-US"/>
              </w:rPr>
            </w:pPr>
            <w:r w:rsidRPr="001B601F">
              <w:rPr>
                <w:lang w:val="en-US"/>
              </w:rPr>
              <w:t>58-3-1b</w:t>
            </w:r>
          </w:p>
          <w:p w14:paraId="4EDDCE96" w14:textId="77777777" w:rsidR="00F84C5B" w:rsidRDefault="00F84C5B" w:rsidP="00383DD8">
            <w:pPr>
              <w:rPr>
                <w:lang w:val="en-US"/>
              </w:rPr>
            </w:pPr>
            <w:r w:rsidRPr="001B601F">
              <w:rPr>
                <w:lang w:val="en-US"/>
              </w:rPr>
              <w:t>58-3-1-4</w:t>
            </w:r>
          </w:p>
          <w:p w14:paraId="2E4B31C0" w14:textId="77777777" w:rsidR="00F84C5B" w:rsidRDefault="00F84C5B" w:rsidP="00383DD8">
            <w:pPr>
              <w:rPr>
                <w:lang w:val="en-US"/>
              </w:rPr>
            </w:pPr>
            <w:r w:rsidRPr="001B601F">
              <w:rPr>
                <w:lang w:val="en-US"/>
              </w:rPr>
              <w:t>59-2-1-7</w:t>
            </w:r>
          </w:p>
          <w:p w14:paraId="15C063C0" w14:textId="77777777" w:rsidR="00F84C5B" w:rsidRDefault="00F84C5B" w:rsidP="00383DD8">
            <w:pPr>
              <w:rPr>
                <w:lang w:val="en-US"/>
              </w:rPr>
            </w:pPr>
            <w:r w:rsidRPr="001B601F">
              <w:rPr>
                <w:lang w:val="en-US"/>
              </w:rPr>
              <w:t>59-2-1-5e</w:t>
            </w:r>
          </w:p>
          <w:p w14:paraId="10BF7DCA" w14:textId="77777777" w:rsidR="00F84C5B" w:rsidRDefault="00F84C5B" w:rsidP="00383DD8">
            <w:pPr>
              <w:rPr>
                <w:lang w:val="en-US"/>
              </w:rPr>
            </w:pPr>
            <w:r w:rsidRPr="001B601F">
              <w:rPr>
                <w:lang w:val="en-US"/>
              </w:rPr>
              <w:t>59-2-1-5i</w:t>
            </w:r>
          </w:p>
          <w:p w14:paraId="1D497B56" w14:textId="77777777" w:rsidR="00F84C5B" w:rsidRPr="002E7764" w:rsidRDefault="00F84C5B" w:rsidP="00383DD8">
            <w:pPr>
              <w:rPr>
                <w:lang w:val="en-US"/>
              </w:rPr>
            </w:pPr>
            <w:r w:rsidRPr="001B601F">
              <w:rPr>
                <w:lang w:val="en-US"/>
              </w:rPr>
              <w:t>59-2-1-5m</w:t>
            </w:r>
          </w:p>
        </w:tc>
        <w:tc>
          <w:tcPr>
            <w:tcW w:w="2136" w:type="dxa"/>
          </w:tcPr>
          <w:p w14:paraId="270D5AA0" w14:textId="77777777" w:rsidR="00F84C5B" w:rsidRPr="00F84C5B" w:rsidRDefault="00F84C5B" w:rsidP="00383DD8">
            <w:pPr>
              <w:rPr>
                <w:lang w:val="pt-BR"/>
              </w:rPr>
            </w:pPr>
            <w:r w:rsidRPr="00F84C5B">
              <w:rPr>
                <w:lang w:val="pt-BR"/>
              </w:rPr>
              <w:t>58-0-1</w:t>
            </w:r>
          </w:p>
          <w:p w14:paraId="465A716F" w14:textId="77777777" w:rsidR="00F84C5B" w:rsidRPr="00F84C5B" w:rsidRDefault="00F84C5B" w:rsidP="00383DD8">
            <w:pPr>
              <w:rPr>
                <w:lang w:val="pt-BR"/>
              </w:rPr>
            </w:pPr>
            <w:r w:rsidRPr="00F84C5B">
              <w:rPr>
                <w:lang w:val="pt-BR"/>
              </w:rPr>
              <w:t>58-3-1</w:t>
            </w:r>
          </w:p>
          <w:p w14:paraId="16BE89D7" w14:textId="77777777" w:rsidR="00F84C5B" w:rsidRPr="00F84C5B" w:rsidRDefault="00F84C5B" w:rsidP="00383DD8">
            <w:pPr>
              <w:rPr>
                <w:lang w:val="pt-BR"/>
              </w:rPr>
            </w:pPr>
            <w:r w:rsidRPr="00F84C5B">
              <w:rPr>
                <w:lang w:val="pt-BR"/>
              </w:rPr>
              <w:t>58-3-1-2</w:t>
            </w:r>
          </w:p>
          <w:p w14:paraId="26BAC0C5" w14:textId="77777777" w:rsidR="00F84C5B" w:rsidRPr="00F84C5B" w:rsidRDefault="00F84C5B" w:rsidP="00383DD8">
            <w:pPr>
              <w:rPr>
                <w:lang w:val="pt-BR"/>
              </w:rPr>
            </w:pPr>
            <w:r w:rsidRPr="00F84C5B">
              <w:rPr>
                <w:lang w:val="pt-BR"/>
              </w:rPr>
              <w:t>58-3-1-7</w:t>
            </w:r>
          </w:p>
          <w:p w14:paraId="6581F9DD" w14:textId="77777777" w:rsidR="00F84C5B" w:rsidRPr="00F84C5B" w:rsidRDefault="00F84C5B" w:rsidP="00383DD8">
            <w:pPr>
              <w:rPr>
                <w:lang w:val="pt-BR"/>
              </w:rPr>
            </w:pPr>
            <w:r w:rsidRPr="00F84C5B">
              <w:rPr>
                <w:lang w:val="pt-BR"/>
              </w:rPr>
              <w:t>58-3-2</w:t>
            </w:r>
          </w:p>
          <w:p w14:paraId="465B8B3F" w14:textId="77777777" w:rsidR="00F84C5B" w:rsidRPr="00F84C5B" w:rsidRDefault="00F84C5B" w:rsidP="00383DD8">
            <w:pPr>
              <w:rPr>
                <w:lang w:val="pt-BR"/>
              </w:rPr>
            </w:pPr>
            <w:r w:rsidRPr="00F84C5B">
              <w:rPr>
                <w:lang w:val="pt-BR"/>
              </w:rPr>
              <w:t>58-3-5</w:t>
            </w:r>
          </w:p>
          <w:p w14:paraId="40F9C24F" w14:textId="77777777" w:rsidR="00F84C5B" w:rsidRPr="00F84C5B" w:rsidRDefault="00F84C5B" w:rsidP="00383DD8">
            <w:pPr>
              <w:rPr>
                <w:lang w:val="pt-BR"/>
              </w:rPr>
            </w:pPr>
            <w:r w:rsidRPr="00F84C5B">
              <w:rPr>
                <w:lang w:val="pt-BR"/>
              </w:rPr>
              <w:t>59-2-1-1</w:t>
            </w:r>
          </w:p>
          <w:p w14:paraId="48A0230C" w14:textId="77777777" w:rsidR="00F84C5B" w:rsidRPr="00F84C5B" w:rsidRDefault="00F84C5B" w:rsidP="00383DD8">
            <w:pPr>
              <w:rPr>
                <w:lang w:val="pt-BR"/>
              </w:rPr>
            </w:pPr>
            <w:r w:rsidRPr="00F84C5B">
              <w:rPr>
                <w:lang w:val="pt-BR"/>
              </w:rPr>
              <w:t>59-2-1-1a</w:t>
            </w:r>
          </w:p>
          <w:p w14:paraId="426D4EBD" w14:textId="77777777" w:rsidR="00F84C5B" w:rsidRPr="00F84C5B" w:rsidRDefault="00F84C5B" w:rsidP="00383DD8">
            <w:pPr>
              <w:rPr>
                <w:lang w:val="pt-BR"/>
              </w:rPr>
            </w:pPr>
            <w:r w:rsidRPr="00F84C5B">
              <w:rPr>
                <w:lang w:val="pt-BR"/>
              </w:rPr>
              <w:t>59-2-1-1b</w:t>
            </w:r>
          </w:p>
          <w:p w14:paraId="76727828" w14:textId="77777777" w:rsidR="00F84C5B" w:rsidRPr="00F84C5B" w:rsidRDefault="00F84C5B" w:rsidP="00383DD8">
            <w:pPr>
              <w:rPr>
                <w:lang w:val="pt-BR"/>
              </w:rPr>
            </w:pPr>
            <w:r w:rsidRPr="00F84C5B">
              <w:rPr>
                <w:lang w:val="pt-BR"/>
              </w:rPr>
              <w:t>59-2-1-1c</w:t>
            </w:r>
          </w:p>
          <w:p w14:paraId="20788C05" w14:textId="77777777" w:rsidR="00F84C5B" w:rsidRPr="00F84C5B" w:rsidRDefault="00F84C5B" w:rsidP="00383DD8">
            <w:pPr>
              <w:rPr>
                <w:lang w:val="pt-BR"/>
              </w:rPr>
            </w:pPr>
            <w:r w:rsidRPr="00F84C5B">
              <w:rPr>
                <w:lang w:val="pt-BR"/>
              </w:rPr>
              <w:t>59-2-1-1d</w:t>
            </w:r>
          </w:p>
          <w:p w14:paraId="4BA06E76" w14:textId="77777777" w:rsidR="00F84C5B" w:rsidRPr="00F84C5B" w:rsidRDefault="00F84C5B" w:rsidP="00383DD8">
            <w:pPr>
              <w:rPr>
                <w:lang w:val="pt-BR"/>
              </w:rPr>
            </w:pPr>
            <w:r w:rsidRPr="00F84C5B">
              <w:rPr>
                <w:lang w:val="pt-BR"/>
              </w:rPr>
              <w:t>59-2-1-1e</w:t>
            </w:r>
          </w:p>
          <w:p w14:paraId="64BA8C1E" w14:textId="77777777" w:rsidR="00F84C5B" w:rsidRPr="00F84C5B" w:rsidRDefault="00F84C5B" w:rsidP="00383DD8">
            <w:pPr>
              <w:rPr>
                <w:lang w:val="pt-BR"/>
              </w:rPr>
            </w:pPr>
            <w:r w:rsidRPr="00F84C5B">
              <w:rPr>
                <w:lang w:val="pt-BR"/>
              </w:rPr>
              <w:t>59-2-1-2</w:t>
            </w:r>
          </w:p>
          <w:p w14:paraId="639E4046" w14:textId="77777777" w:rsidR="00F84C5B" w:rsidRPr="00F84C5B" w:rsidRDefault="00F84C5B" w:rsidP="00383DD8">
            <w:pPr>
              <w:rPr>
                <w:lang w:val="pt-BR"/>
              </w:rPr>
            </w:pPr>
            <w:r w:rsidRPr="00F84C5B">
              <w:rPr>
                <w:lang w:val="pt-BR"/>
              </w:rPr>
              <w:t>59-2-1-2a</w:t>
            </w:r>
          </w:p>
          <w:p w14:paraId="4914B46A" w14:textId="77777777" w:rsidR="00F84C5B" w:rsidRPr="00F84C5B" w:rsidRDefault="00F84C5B" w:rsidP="00383DD8">
            <w:pPr>
              <w:rPr>
                <w:lang w:val="pt-BR"/>
              </w:rPr>
            </w:pPr>
            <w:r w:rsidRPr="00F84C5B">
              <w:rPr>
                <w:lang w:val="pt-BR"/>
              </w:rPr>
              <w:t>59-2-1-2b</w:t>
            </w:r>
          </w:p>
          <w:p w14:paraId="3A5A316E" w14:textId="77777777" w:rsidR="00F84C5B" w:rsidRPr="00F84C5B" w:rsidRDefault="00F84C5B" w:rsidP="00383DD8">
            <w:pPr>
              <w:rPr>
                <w:lang w:val="pt-BR"/>
              </w:rPr>
            </w:pPr>
            <w:r w:rsidRPr="00F84C5B">
              <w:rPr>
                <w:lang w:val="pt-BR"/>
              </w:rPr>
              <w:t>59-2-1-3</w:t>
            </w:r>
          </w:p>
          <w:p w14:paraId="31272A85" w14:textId="77777777" w:rsidR="00F84C5B" w:rsidRPr="00F84C5B" w:rsidRDefault="00F84C5B" w:rsidP="00383DD8">
            <w:pPr>
              <w:rPr>
                <w:lang w:val="pt-BR"/>
              </w:rPr>
            </w:pPr>
            <w:r w:rsidRPr="00F84C5B">
              <w:rPr>
                <w:lang w:val="pt-BR"/>
              </w:rPr>
              <w:t>59-2-1-3a</w:t>
            </w:r>
          </w:p>
          <w:p w14:paraId="4696F6D3" w14:textId="77777777" w:rsidR="00F84C5B" w:rsidRPr="00F84C5B" w:rsidRDefault="00F84C5B" w:rsidP="00383DD8">
            <w:pPr>
              <w:rPr>
                <w:lang w:val="pt-BR"/>
              </w:rPr>
            </w:pPr>
            <w:r w:rsidRPr="00F84C5B">
              <w:rPr>
                <w:lang w:val="pt-BR"/>
              </w:rPr>
              <w:t>59-2-1-3b</w:t>
            </w:r>
          </w:p>
          <w:p w14:paraId="2887D392" w14:textId="77777777" w:rsidR="00F84C5B" w:rsidRPr="00F84C5B" w:rsidRDefault="00F84C5B" w:rsidP="00383DD8">
            <w:pPr>
              <w:rPr>
                <w:lang w:val="pt-BR"/>
              </w:rPr>
            </w:pPr>
            <w:r w:rsidRPr="00F84C5B">
              <w:rPr>
                <w:lang w:val="pt-BR"/>
              </w:rPr>
              <w:t>59-2-1-3-1</w:t>
            </w:r>
          </w:p>
          <w:p w14:paraId="7DCC567C" w14:textId="77777777" w:rsidR="00F84C5B" w:rsidRPr="00F84C5B" w:rsidRDefault="00F84C5B" w:rsidP="00383DD8">
            <w:pPr>
              <w:rPr>
                <w:lang w:val="pt-BR"/>
              </w:rPr>
            </w:pPr>
            <w:r w:rsidRPr="00F84C5B">
              <w:rPr>
                <w:lang w:val="pt-BR"/>
              </w:rPr>
              <w:t>59-2-1-3-3</w:t>
            </w:r>
          </w:p>
          <w:p w14:paraId="231EDA12" w14:textId="77777777" w:rsidR="00F84C5B" w:rsidRPr="00F84C5B" w:rsidRDefault="00F84C5B" w:rsidP="00383DD8">
            <w:pPr>
              <w:rPr>
                <w:lang w:val="pt-BR"/>
              </w:rPr>
            </w:pPr>
            <w:r w:rsidRPr="00F84C5B">
              <w:rPr>
                <w:lang w:val="pt-BR"/>
              </w:rPr>
              <w:t>59-2-1-4</w:t>
            </w:r>
          </w:p>
          <w:p w14:paraId="71A0A44D" w14:textId="77777777" w:rsidR="00F84C5B" w:rsidRPr="00F84C5B" w:rsidRDefault="00F84C5B" w:rsidP="00383DD8">
            <w:pPr>
              <w:rPr>
                <w:lang w:val="pt-BR"/>
              </w:rPr>
            </w:pPr>
            <w:r w:rsidRPr="00F84C5B">
              <w:rPr>
                <w:lang w:val="pt-BR"/>
              </w:rPr>
              <w:t>59-2-1-4a</w:t>
            </w:r>
          </w:p>
          <w:p w14:paraId="3ACC0DEB" w14:textId="77777777" w:rsidR="00F84C5B" w:rsidRPr="00F84C5B" w:rsidRDefault="00F84C5B" w:rsidP="00383DD8">
            <w:pPr>
              <w:rPr>
                <w:lang w:val="pt-BR"/>
              </w:rPr>
            </w:pPr>
            <w:r w:rsidRPr="00F84C5B">
              <w:rPr>
                <w:lang w:val="pt-BR"/>
              </w:rPr>
              <w:t>59-2-1-5</w:t>
            </w:r>
          </w:p>
          <w:p w14:paraId="413EB23C" w14:textId="77777777" w:rsidR="00F84C5B" w:rsidRPr="00F84C5B" w:rsidRDefault="00F84C5B" w:rsidP="00383DD8">
            <w:pPr>
              <w:rPr>
                <w:lang w:val="pt-BR"/>
              </w:rPr>
            </w:pPr>
            <w:r w:rsidRPr="00F84C5B">
              <w:rPr>
                <w:lang w:val="pt-BR"/>
              </w:rPr>
              <w:t>59-2-1-5a</w:t>
            </w:r>
          </w:p>
          <w:p w14:paraId="1D4874AD" w14:textId="77777777" w:rsidR="00F84C5B" w:rsidRPr="00F84C5B" w:rsidRDefault="00F84C5B" w:rsidP="00383DD8">
            <w:pPr>
              <w:rPr>
                <w:lang w:val="pt-BR"/>
              </w:rPr>
            </w:pPr>
            <w:r w:rsidRPr="00F84C5B">
              <w:rPr>
                <w:lang w:val="pt-BR"/>
              </w:rPr>
              <w:t>59-2-1-5b</w:t>
            </w:r>
          </w:p>
          <w:p w14:paraId="7FB0D242" w14:textId="77777777" w:rsidR="00F84C5B" w:rsidRPr="00F84C5B" w:rsidRDefault="00F84C5B" w:rsidP="00383DD8">
            <w:pPr>
              <w:rPr>
                <w:lang w:val="pt-BR"/>
              </w:rPr>
            </w:pPr>
            <w:r w:rsidRPr="00F84C5B">
              <w:rPr>
                <w:lang w:val="pt-BR"/>
              </w:rPr>
              <w:t>59-2-1-9</w:t>
            </w:r>
          </w:p>
          <w:p w14:paraId="3D7F1DC5" w14:textId="77777777" w:rsidR="00F84C5B" w:rsidRPr="00F84C5B" w:rsidRDefault="00F84C5B" w:rsidP="00383DD8">
            <w:pPr>
              <w:rPr>
                <w:lang w:val="pt-BR"/>
              </w:rPr>
            </w:pPr>
            <w:r w:rsidRPr="00F84C5B">
              <w:rPr>
                <w:lang w:val="pt-BR"/>
              </w:rPr>
              <w:t>59-2-2-1</w:t>
            </w:r>
          </w:p>
          <w:p w14:paraId="50A5E8B4" w14:textId="77777777" w:rsidR="00F84C5B" w:rsidRPr="00F84C5B" w:rsidRDefault="00F84C5B" w:rsidP="00383DD8">
            <w:pPr>
              <w:rPr>
                <w:lang w:val="pt-BR"/>
              </w:rPr>
            </w:pPr>
            <w:r w:rsidRPr="00F84C5B">
              <w:rPr>
                <w:lang w:val="pt-BR"/>
              </w:rPr>
              <w:t>59-2-2-2</w:t>
            </w:r>
          </w:p>
          <w:p w14:paraId="07DD2EF1" w14:textId="77777777" w:rsidR="00F84C5B" w:rsidRPr="00F84C5B" w:rsidRDefault="00F84C5B" w:rsidP="00383DD8">
            <w:pPr>
              <w:rPr>
                <w:lang w:val="pt-BR"/>
              </w:rPr>
            </w:pPr>
            <w:r w:rsidRPr="00F84C5B">
              <w:rPr>
                <w:lang w:val="pt-BR"/>
              </w:rPr>
              <w:t>59-2-3-1</w:t>
            </w:r>
          </w:p>
          <w:p w14:paraId="4B5E7618" w14:textId="77777777" w:rsidR="00F84C5B" w:rsidRPr="00F84C5B" w:rsidRDefault="00F84C5B" w:rsidP="00383DD8">
            <w:pPr>
              <w:rPr>
                <w:lang w:val="pt-BR"/>
              </w:rPr>
            </w:pPr>
            <w:r w:rsidRPr="00F84C5B">
              <w:rPr>
                <w:lang w:val="pt-BR"/>
              </w:rPr>
              <w:t>59-2-3-1a</w:t>
            </w:r>
          </w:p>
          <w:p w14:paraId="01E54672" w14:textId="77777777" w:rsidR="00F84C5B" w:rsidRPr="00F84C5B" w:rsidRDefault="00F84C5B" w:rsidP="00383DD8">
            <w:pPr>
              <w:rPr>
                <w:lang w:val="pt-BR"/>
              </w:rPr>
            </w:pPr>
            <w:r w:rsidRPr="00F84C5B">
              <w:rPr>
                <w:lang w:val="pt-BR"/>
              </w:rPr>
              <w:t>59-2-3-2</w:t>
            </w:r>
          </w:p>
          <w:p w14:paraId="53CC4114" w14:textId="77777777" w:rsidR="00F84C5B" w:rsidRPr="00F84C5B" w:rsidRDefault="00F84C5B" w:rsidP="00383DD8">
            <w:pPr>
              <w:rPr>
                <w:lang w:val="pt-BR"/>
              </w:rPr>
            </w:pPr>
            <w:r w:rsidRPr="00F84C5B">
              <w:rPr>
                <w:lang w:val="pt-BR"/>
              </w:rPr>
              <w:t>59-2-3-2a</w:t>
            </w:r>
          </w:p>
          <w:p w14:paraId="5DE988EA" w14:textId="77777777" w:rsidR="00F84C5B" w:rsidRPr="00F84C5B" w:rsidRDefault="00F84C5B" w:rsidP="00383DD8">
            <w:pPr>
              <w:rPr>
                <w:lang w:val="pt-BR"/>
              </w:rPr>
            </w:pPr>
            <w:r w:rsidRPr="00F84C5B">
              <w:rPr>
                <w:lang w:val="pt-BR"/>
              </w:rPr>
              <w:t>59-2-3-3</w:t>
            </w:r>
          </w:p>
          <w:p w14:paraId="63365205" w14:textId="77777777" w:rsidR="00F84C5B" w:rsidRPr="00F84C5B" w:rsidRDefault="00F84C5B" w:rsidP="00383DD8">
            <w:pPr>
              <w:rPr>
                <w:lang w:val="pt-BR"/>
              </w:rPr>
            </w:pPr>
            <w:r w:rsidRPr="00F84C5B">
              <w:rPr>
                <w:lang w:val="pt-BR"/>
              </w:rPr>
              <w:t>59-2-3-3a</w:t>
            </w:r>
          </w:p>
          <w:p w14:paraId="35F581ED" w14:textId="77777777" w:rsidR="00F84C5B" w:rsidRPr="00F84C5B" w:rsidRDefault="00F84C5B" w:rsidP="00383DD8">
            <w:pPr>
              <w:rPr>
                <w:lang w:val="pt-BR"/>
              </w:rPr>
            </w:pPr>
            <w:r w:rsidRPr="00F84C5B">
              <w:rPr>
                <w:lang w:val="pt-BR"/>
              </w:rPr>
              <w:t>59-2-3-4</w:t>
            </w:r>
          </w:p>
          <w:p w14:paraId="26864175" w14:textId="77777777" w:rsidR="00F84C5B" w:rsidRPr="00F84C5B" w:rsidRDefault="00F84C5B" w:rsidP="00383DD8">
            <w:pPr>
              <w:rPr>
                <w:lang w:val="pt-BR"/>
              </w:rPr>
            </w:pPr>
            <w:r w:rsidRPr="00F84C5B">
              <w:rPr>
                <w:lang w:val="pt-BR"/>
              </w:rPr>
              <w:t>59-2-3-5</w:t>
            </w:r>
          </w:p>
          <w:p w14:paraId="0789EF9D" w14:textId="77777777" w:rsidR="00F84C5B" w:rsidRPr="00F84C5B" w:rsidRDefault="00F84C5B" w:rsidP="00383DD8">
            <w:pPr>
              <w:rPr>
                <w:lang w:val="pt-BR"/>
              </w:rPr>
            </w:pPr>
            <w:r w:rsidRPr="00F84C5B">
              <w:rPr>
                <w:lang w:val="pt-BR"/>
              </w:rPr>
              <w:t>59-2-3-5a</w:t>
            </w:r>
          </w:p>
          <w:p w14:paraId="51B9FFCC" w14:textId="77777777" w:rsidR="00F84C5B" w:rsidRPr="00F84C5B" w:rsidRDefault="00F84C5B" w:rsidP="00383DD8">
            <w:pPr>
              <w:rPr>
                <w:lang w:val="pt-BR"/>
              </w:rPr>
            </w:pPr>
            <w:r w:rsidRPr="00F84C5B">
              <w:rPr>
                <w:lang w:val="pt-BR"/>
              </w:rPr>
              <w:t>59-2-1-4b</w:t>
            </w:r>
          </w:p>
          <w:p w14:paraId="679723ED" w14:textId="77777777" w:rsidR="00F84C5B" w:rsidRPr="00F84C5B" w:rsidRDefault="00F84C5B" w:rsidP="00383DD8">
            <w:pPr>
              <w:rPr>
                <w:lang w:val="pt-BR"/>
              </w:rPr>
            </w:pPr>
            <w:r w:rsidRPr="00F84C5B">
              <w:rPr>
                <w:lang w:val="pt-BR"/>
              </w:rPr>
              <w:t>59-2-1-4c</w:t>
            </w:r>
          </w:p>
          <w:p w14:paraId="2C4A2DBD" w14:textId="77777777" w:rsidR="00F84C5B" w:rsidRPr="00F84C5B" w:rsidRDefault="00F84C5B" w:rsidP="00383DD8">
            <w:pPr>
              <w:rPr>
                <w:rFonts w:cs="Arial"/>
                <w:color w:val="000000" w:themeColor="text1"/>
                <w:szCs w:val="18"/>
                <w:lang w:val="pt-BR" w:eastAsia="zh-CN"/>
              </w:rPr>
            </w:pPr>
            <w:r w:rsidRPr="00F84C5B">
              <w:rPr>
                <w:rFonts w:cs="Arial"/>
                <w:color w:val="000000" w:themeColor="text1"/>
                <w:szCs w:val="18"/>
                <w:lang w:val="pt-BR" w:eastAsia="zh-CN"/>
              </w:rPr>
              <w:t>59-2-1-5c</w:t>
            </w:r>
          </w:p>
          <w:p w14:paraId="34C9820E" w14:textId="77777777" w:rsidR="00F84C5B" w:rsidRPr="00F84C5B" w:rsidRDefault="00F84C5B" w:rsidP="00383DD8">
            <w:pPr>
              <w:rPr>
                <w:rFonts w:cs="Arial"/>
                <w:color w:val="000000" w:themeColor="text1"/>
                <w:szCs w:val="18"/>
                <w:lang w:val="pt-BR" w:eastAsia="zh-CN"/>
              </w:rPr>
            </w:pPr>
            <w:r w:rsidRPr="00F84C5B">
              <w:rPr>
                <w:rFonts w:cs="Arial"/>
                <w:color w:val="000000" w:themeColor="text1"/>
                <w:szCs w:val="18"/>
                <w:lang w:val="pt-BR" w:eastAsia="zh-CN"/>
              </w:rPr>
              <w:t>59-2-1-5f</w:t>
            </w:r>
          </w:p>
          <w:p w14:paraId="318F171F" w14:textId="77777777" w:rsidR="00F84C5B" w:rsidRPr="00F84C5B" w:rsidRDefault="00F84C5B" w:rsidP="00383DD8">
            <w:pPr>
              <w:rPr>
                <w:rFonts w:cs="Arial"/>
                <w:color w:val="000000" w:themeColor="text1"/>
                <w:szCs w:val="18"/>
                <w:lang w:val="pt-BR" w:eastAsia="zh-CN"/>
              </w:rPr>
            </w:pPr>
            <w:r w:rsidRPr="00F84C5B">
              <w:rPr>
                <w:rFonts w:cs="Arial"/>
                <w:color w:val="000000" w:themeColor="text1"/>
                <w:szCs w:val="18"/>
                <w:lang w:val="pt-BR" w:eastAsia="zh-CN"/>
              </w:rPr>
              <w:t>59-2-1-5l</w:t>
            </w:r>
          </w:p>
        </w:tc>
      </w:tr>
    </w:tbl>
    <w:p w14:paraId="20226433" w14:textId="77777777" w:rsidR="00F84C5B" w:rsidRPr="00F84C5B" w:rsidRDefault="00F84C5B" w:rsidP="00F84C5B">
      <w:pPr>
        <w:rPr>
          <w:lang w:val="pt-BR"/>
        </w:rPr>
      </w:pPr>
    </w:p>
    <w:sectPr w:rsidR="00F84C5B" w:rsidRPr="00F84C5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96094" w14:textId="77777777" w:rsidR="00416323" w:rsidRDefault="00416323">
      <w:r>
        <w:separator/>
      </w:r>
    </w:p>
  </w:endnote>
  <w:endnote w:type="continuationSeparator" w:id="0">
    <w:p w14:paraId="4AE95B73" w14:textId="77777777" w:rsidR="00416323" w:rsidRDefault="00416323">
      <w:r>
        <w:continuationSeparator/>
      </w:r>
    </w:p>
  </w:endnote>
  <w:endnote w:type="continuationNotice" w:id="1">
    <w:p w14:paraId="6C358072" w14:textId="77777777" w:rsidR="00416323" w:rsidRDefault="00416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7C49" w14:textId="77777777" w:rsidR="00416323" w:rsidRDefault="00416323">
      <w:r>
        <w:separator/>
      </w:r>
    </w:p>
  </w:footnote>
  <w:footnote w:type="continuationSeparator" w:id="0">
    <w:p w14:paraId="5BEB6142" w14:textId="77777777" w:rsidR="00416323" w:rsidRDefault="00416323">
      <w:r>
        <w:continuationSeparator/>
      </w:r>
    </w:p>
  </w:footnote>
  <w:footnote w:type="continuationNotice" w:id="1">
    <w:p w14:paraId="26F6D26C" w14:textId="77777777" w:rsidR="00416323" w:rsidRDefault="004163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5560A37"/>
    <w:multiLevelType w:val="hybridMultilevel"/>
    <w:tmpl w:val="08ECB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ABA663A"/>
    <w:multiLevelType w:val="hybridMultilevel"/>
    <w:tmpl w:val="22DE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18"/>
  </w:num>
  <w:num w:numId="3" w16cid:durableId="1559780918">
    <w:abstractNumId w:val="2"/>
  </w:num>
  <w:num w:numId="4" w16cid:durableId="718750690">
    <w:abstractNumId w:val="37"/>
  </w:num>
  <w:num w:numId="5" w16cid:durableId="1547567976">
    <w:abstractNumId w:val="16"/>
  </w:num>
  <w:num w:numId="6" w16cid:durableId="1485706495">
    <w:abstractNumId w:val="36"/>
  </w:num>
  <w:num w:numId="7" w16cid:durableId="1709142021">
    <w:abstractNumId w:val="15"/>
  </w:num>
  <w:num w:numId="8" w16cid:durableId="1316760466">
    <w:abstractNumId w:val="32"/>
  </w:num>
  <w:num w:numId="9" w16cid:durableId="440952079">
    <w:abstractNumId w:val="24"/>
  </w:num>
  <w:num w:numId="10" w16cid:durableId="1177697182">
    <w:abstractNumId w:val="39"/>
  </w:num>
  <w:num w:numId="11" w16cid:durableId="50622417">
    <w:abstractNumId w:val="34"/>
  </w:num>
  <w:num w:numId="12" w16cid:durableId="1302345153">
    <w:abstractNumId w:val="38"/>
  </w:num>
  <w:num w:numId="13" w16cid:durableId="1965308432">
    <w:abstractNumId w:val="13"/>
  </w:num>
  <w:num w:numId="14" w16cid:durableId="1182354916">
    <w:abstractNumId w:val="7"/>
  </w:num>
  <w:num w:numId="15" w16cid:durableId="1501045113">
    <w:abstractNumId w:val="5"/>
  </w:num>
  <w:num w:numId="16" w16cid:durableId="1353458069">
    <w:abstractNumId w:val="42"/>
  </w:num>
  <w:num w:numId="17" w16cid:durableId="456678639">
    <w:abstractNumId w:val="1"/>
  </w:num>
  <w:num w:numId="18" w16cid:durableId="146094901">
    <w:abstractNumId w:val="22"/>
  </w:num>
  <w:num w:numId="19" w16cid:durableId="933244442">
    <w:abstractNumId w:val="26"/>
  </w:num>
  <w:num w:numId="20" w16cid:durableId="872618463">
    <w:abstractNumId w:val="19"/>
  </w:num>
  <w:num w:numId="21" w16cid:durableId="1417170195">
    <w:abstractNumId w:val="40"/>
  </w:num>
  <w:num w:numId="22" w16cid:durableId="1839999773">
    <w:abstractNumId w:val="43"/>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4"/>
  </w:num>
  <w:num w:numId="28" w16cid:durableId="1889340046">
    <w:abstractNumId w:val="9"/>
  </w:num>
  <w:num w:numId="29" w16cid:durableId="1935703544">
    <w:abstractNumId w:val="33"/>
  </w:num>
  <w:num w:numId="30" w16cid:durableId="1830707453">
    <w:abstractNumId w:val="3"/>
  </w:num>
  <w:num w:numId="31" w16cid:durableId="871918329">
    <w:abstractNumId w:val="4"/>
  </w:num>
  <w:num w:numId="32" w16cid:durableId="918758943">
    <w:abstractNumId w:val="27"/>
  </w:num>
  <w:num w:numId="33" w16cid:durableId="955402489">
    <w:abstractNumId w:val="35"/>
  </w:num>
  <w:num w:numId="34" w16cid:durableId="1288005063">
    <w:abstractNumId w:val="20"/>
  </w:num>
  <w:num w:numId="35" w16cid:durableId="1943226331">
    <w:abstractNumId w:val="29"/>
  </w:num>
  <w:num w:numId="36" w16cid:durableId="1163467163">
    <w:abstractNumId w:val="41"/>
  </w:num>
  <w:num w:numId="37" w16cid:durableId="1033992767">
    <w:abstractNumId w:val="6"/>
  </w:num>
  <w:num w:numId="38" w16cid:durableId="1748382395">
    <w:abstractNumId w:val="35"/>
  </w:num>
  <w:num w:numId="39" w16cid:durableId="1610431453">
    <w:abstractNumId w:val="41"/>
  </w:num>
  <w:num w:numId="40" w16cid:durableId="993415652">
    <w:abstractNumId w:val="12"/>
  </w:num>
  <w:num w:numId="41" w16cid:durableId="2097365214">
    <w:abstractNumId w:val="21"/>
  </w:num>
  <w:num w:numId="42" w16cid:durableId="377358731">
    <w:abstractNumId w:val="31"/>
  </w:num>
  <w:num w:numId="43" w16cid:durableId="485630386">
    <w:abstractNumId w:val="0"/>
  </w:num>
  <w:num w:numId="44" w16cid:durableId="1566528953">
    <w:abstractNumId w:val="25"/>
  </w:num>
  <w:num w:numId="45" w16cid:durableId="80681869">
    <w:abstractNumId w:val="23"/>
  </w:num>
  <w:num w:numId="46" w16cid:durableId="300769725">
    <w:abstractNumId w:val="28"/>
  </w:num>
  <w:num w:numId="47" w16cid:durableId="1599680683">
    <w:abstractNumId w:val="10"/>
  </w:num>
  <w:num w:numId="48" w16cid:durableId="2002538279">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601F"/>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E7764"/>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323"/>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78"/>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21124"/>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0FA"/>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599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B1F"/>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15BE"/>
    <w:rsid w:val="00C03309"/>
    <w:rsid w:val="00C037E0"/>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E7C07"/>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0943"/>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3CB6"/>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2355"/>
    <w:rsid w:val="00EA4C04"/>
    <w:rsid w:val="00EA4EC9"/>
    <w:rsid w:val="00EA568E"/>
    <w:rsid w:val="00EA5E0F"/>
    <w:rsid w:val="00EA5F4C"/>
    <w:rsid w:val="00EA6FE4"/>
    <w:rsid w:val="00EA798D"/>
    <w:rsid w:val="00EA7F4C"/>
    <w:rsid w:val="00EB0EB4"/>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4C5B"/>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C0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4"/>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RBI5PAMIO524-1616901215-61530</_dlc_DocId>
    <_dlc_DocIdUrl xmlns="71c5aaf6-e6ce-465b-b873-5148d2a4c105">
      <Url>https://nokia.sharepoint.com/sites/gxp/_layouts/15/DocIdRedir.aspx?ID=RBI5PAMIO524-1616901215-61530</Url>
      <Description>RBI5PAMIO524-1616901215-61530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8BAF7EA-EA1F-4394-84E7-4A6CFD17D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purl.org/dc/terms/"/>
    <ds:schemaRef ds:uri="http://purl.org/dc/elements/1.1/"/>
    <ds:schemaRef ds:uri="3f2ce089-3858-4176-9a21-a30f9204848e"/>
    <ds:schemaRef ds:uri="http://schemas.openxmlformats.org/package/2006/metadata/core-properties"/>
    <ds:schemaRef ds:uri="http://www.w3.org/XML/1998/namespace"/>
    <ds:schemaRef ds:uri="71c5aaf6-e6ce-465b-b873-5148d2a4c105"/>
    <ds:schemaRef ds:uri="http://schemas.microsoft.com/office/infopath/2007/PartnerControls"/>
    <ds:schemaRef ds:uri="7275bb01-7583-478d-bc14-e839a2dd5989"/>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168</TotalTime>
  <Pages>5</Pages>
  <Words>1058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22</cp:revision>
  <cp:lastPrinted>2016-06-21T00:35:00Z</cp:lastPrinted>
  <dcterms:created xsi:type="dcterms:W3CDTF">2024-04-23T17:23:00Z</dcterms:created>
  <dcterms:modified xsi:type="dcterms:W3CDTF">2025-11-05T17:44:00Z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bfef2fa4-56f5-4abd-a83a-dbf850d82fdd</vt:lpwstr>
  </property>
  <property fmtid="{D5CDD505-2E9C-101B-9397-08002B2CF9AE}" pid="9" name="MediaServiceImageTags">
    <vt:lpwstr/>
  </property>
  <property fmtid="{D5CDD505-2E9C-101B-9397-08002B2CF9AE}" pid="10" name="docLang">
    <vt:lpwstr>en</vt:lpwstr>
  </property>
</Properties>
</file>